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AC4" w:rsidRPr="00A557C3" w:rsidRDefault="005B0692" w:rsidP="005B0692">
      <w:pPr>
        <w:jc w:val="center"/>
        <w:rPr>
          <w:rFonts w:ascii="Arial" w:hAnsi="Arial" w:cs="Arial"/>
          <w:b/>
        </w:rPr>
      </w:pPr>
      <w:r w:rsidRPr="00A557C3">
        <w:rPr>
          <w:rFonts w:ascii="Arial" w:hAnsi="Arial" w:cs="Arial"/>
          <w:b/>
        </w:rPr>
        <w:t xml:space="preserve">INFORME DE REVISIÓN POR </w:t>
      </w:r>
      <w:r w:rsidR="00673446" w:rsidRPr="00A557C3">
        <w:rPr>
          <w:rFonts w:ascii="Arial" w:hAnsi="Arial" w:cs="Arial"/>
          <w:b/>
        </w:rPr>
        <w:t>L</w:t>
      </w:r>
      <w:r w:rsidRPr="00A557C3">
        <w:rPr>
          <w:rFonts w:ascii="Arial" w:hAnsi="Arial" w:cs="Arial"/>
          <w:b/>
        </w:rPr>
        <w:t>A DIRECCIÓN</w:t>
      </w:r>
    </w:p>
    <w:p w:rsidR="005B0692" w:rsidRPr="00A557C3" w:rsidRDefault="005B0692" w:rsidP="005B0692">
      <w:pPr>
        <w:jc w:val="center"/>
        <w:rPr>
          <w:rFonts w:ascii="Arial" w:hAnsi="Arial" w:cs="Arial"/>
          <w:b/>
        </w:rPr>
      </w:pPr>
    </w:p>
    <w:p w:rsidR="005F4AFC" w:rsidRPr="00A557C3" w:rsidRDefault="005F4AFC">
      <w:pPr>
        <w:rPr>
          <w:rFonts w:ascii="Arial" w:hAnsi="Arial" w:cs="Arial"/>
          <w:b/>
        </w:rPr>
      </w:pPr>
      <w:r w:rsidRPr="00A557C3">
        <w:rPr>
          <w:rFonts w:ascii="Arial" w:hAnsi="Arial" w:cs="Arial"/>
          <w:b/>
        </w:rPr>
        <w:t>INTRODUCCIÓN</w:t>
      </w:r>
      <w:r w:rsidRPr="00A557C3">
        <w:rPr>
          <w:rFonts w:ascii="Arial" w:hAnsi="Arial" w:cs="Arial"/>
        </w:rPr>
        <w:t xml:space="preserve"> </w:t>
      </w:r>
    </w:p>
    <w:p w:rsidR="005F4AFC" w:rsidRPr="00A557C3" w:rsidRDefault="005F4AFC">
      <w:pPr>
        <w:pStyle w:val="Encabezado"/>
        <w:tabs>
          <w:tab w:val="clear" w:pos="4419"/>
          <w:tab w:val="clear" w:pos="8838"/>
        </w:tabs>
        <w:rPr>
          <w:rFonts w:ascii="Arial" w:hAnsi="Arial" w:cs="Arial"/>
          <w:lang w:val="es-ES_tradnl"/>
        </w:rPr>
      </w:pPr>
    </w:p>
    <w:p w:rsidR="005F4AFC" w:rsidRPr="00A557C3" w:rsidRDefault="005F4AFC">
      <w:pPr>
        <w:pStyle w:val="Textoindependiente3"/>
        <w:rPr>
          <w:rFonts w:cs="Arial"/>
        </w:rPr>
      </w:pPr>
      <w:r w:rsidRPr="00A557C3">
        <w:rPr>
          <w:rFonts w:cs="Arial"/>
        </w:rPr>
        <w:t xml:space="preserve">El presente informe contiene la información de entrada para facilitar el proceso de revisión del sistema de gestión de la calidad de </w:t>
      </w:r>
      <w:r w:rsidR="00CB1C6A" w:rsidRPr="00A557C3">
        <w:rPr>
          <w:rFonts w:cs="Arial"/>
        </w:rPr>
        <w:t>subproceso de obras públicas de la oficina asesora de planeación en la alcaldía de Lebrija</w:t>
      </w:r>
      <w:r w:rsidRPr="00A557C3">
        <w:rPr>
          <w:rFonts w:cs="Arial"/>
        </w:rPr>
        <w:t xml:space="preserve"> por parte de la alta dirección.</w:t>
      </w:r>
    </w:p>
    <w:p w:rsidR="005F4AFC" w:rsidRPr="00A557C3" w:rsidRDefault="005F4AFC">
      <w:pPr>
        <w:rPr>
          <w:rFonts w:ascii="Arial" w:hAnsi="Arial" w:cs="Arial"/>
          <w:lang w:val="es-ES_tradnl"/>
        </w:rPr>
      </w:pPr>
    </w:p>
    <w:p w:rsidR="005F4AFC" w:rsidRPr="00A557C3" w:rsidRDefault="005F4AFC">
      <w:pPr>
        <w:rPr>
          <w:rFonts w:ascii="Arial" w:hAnsi="Arial" w:cs="Arial"/>
        </w:rPr>
      </w:pPr>
    </w:p>
    <w:p w:rsidR="00B41752" w:rsidRDefault="005F4AFC" w:rsidP="00A557C3">
      <w:pPr>
        <w:numPr>
          <w:ilvl w:val="0"/>
          <w:numId w:val="1"/>
        </w:numPr>
        <w:tabs>
          <w:tab w:val="clear" w:pos="720"/>
          <w:tab w:val="left" w:pos="708"/>
          <w:tab w:val="left" w:pos="1416"/>
          <w:tab w:val="left" w:pos="2124"/>
          <w:tab w:val="left" w:pos="2832"/>
          <w:tab w:val="left" w:pos="3540"/>
          <w:tab w:val="left" w:pos="4248"/>
        </w:tabs>
        <w:ind w:hanging="720"/>
        <w:rPr>
          <w:rFonts w:ascii="Arial" w:hAnsi="Arial" w:cs="Arial"/>
          <w:b/>
          <w:lang w:val="es-ES_tradnl"/>
        </w:rPr>
      </w:pPr>
      <w:r w:rsidRPr="00A557C3">
        <w:rPr>
          <w:rFonts w:ascii="Arial" w:hAnsi="Arial" w:cs="Arial"/>
          <w:b/>
          <w:lang w:val="es-ES_tradnl"/>
        </w:rPr>
        <w:t>AUDITORIA INTERNAS</w:t>
      </w:r>
    </w:p>
    <w:p w:rsidR="001966E2" w:rsidRDefault="001966E2" w:rsidP="00B41752">
      <w:pPr>
        <w:tabs>
          <w:tab w:val="left" w:pos="708"/>
          <w:tab w:val="left" w:pos="1416"/>
          <w:tab w:val="left" w:pos="2124"/>
          <w:tab w:val="left" w:pos="2832"/>
          <w:tab w:val="left" w:pos="3540"/>
          <w:tab w:val="left" w:pos="4248"/>
        </w:tabs>
        <w:rPr>
          <w:rFonts w:ascii="Arial" w:hAnsi="Arial" w:cs="Arial"/>
          <w:b/>
          <w:lang w:val="es-ES_tradnl"/>
        </w:rPr>
      </w:pPr>
    </w:p>
    <w:p w:rsidR="001966E2" w:rsidRDefault="001966E2" w:rsidP="001966E2">
      <w:pPr>
        <w:numPr>
          <w:ilvl w:val="1"/>
          <w:numId w:val="25"/>
        </w:numPr>
        <w:tabs>
          <w:tab w:val="left" w:pos="708"/>
          <w:tab w:val="left" w:pos="1416"/>
          <w:tab w:val="left" w:pos="2124"/>
          <w:tab w:val="left" w:pos="2832"/>
          <w:tab w:val="left" w:pos="3540"/>
          <w:tab w:val="left" w:pos="4248"/>
        </w:tabs>
        <w:rPr>
          <w:rFonts w:ascii="Arial" w:hAnsi="Arial" w:cs="Arial"/>
          <w:b/>
          <w:lang w:val="es-ES_tradnl"/>
        </w:rPr>
      </w:pPr>
      <w:r>
        <w:rPr>
          <w:rFonts w:ascii="Arial" w:hAnsi="Arial" w:cs="Arial"/>
          <w:b/>
          <w:lang w:val="es-ES_tradnl"/>
        </w:rPr>
        <w:t>No conformidades por auditoría</w:t>
      </w:r>
    </w:p>
    <w:tbl>
      <w:tblPr>
        <w:tblpPr w:leftFromText="141" w:rightFromText="141" w:vertAnchor="text" w:horzAnchor="margin" w:tblpY="62"/>
        <w:tblW w:w="0" w:type="auto"/>
        <w:tblLayout w:type="fixed"/>
        <w:tblCellMar>
          <w:left w:w="70" w:type="dxa"/>
          <w:right w:w="70" w:type="dxa"/>
        </w:tblCellMar>
        <w:tblLook w:val="0000" w:firstRow="0" w:lastRow="0" w:firstColumn="0" w:lastColumn="0" w:noHBand="0" w:noVBand="0"/>
      </w:tblPr>
      <w:tblGrid>
        <w:gridCol w:w="3027"/>
        <w:gridCol w:w="3027"/>
        <w:gridCol w:w="3028"/>
      </w:tblGrid>
      <w:tr w:rsidR="001966E2" w:rsidRPr="00A557C3" w:rsidTr="001966E2">
        <w:trPr>
          <w:trHeight w:val="255"/>
        </w:trPr>
        <w:tc>
          <w:tcPr>
            <w:tcW w:w="9082" w:type="dxa"/>
            <w:gridSpan w:val="3"/>
            <w:tcBorders>
              <w:top w:val="single" w:sz="8" w:space="0" w:color="auto"/>
              <w:left w:val="single" w:sz="8" w:space="0" w:color="auto"/>
              <w:bottom w:val="single" w:sz="4" w:space="0" w:color="auto"/>
              <w:right w:val="single" w:sz="8" w:space="0" w:color="000000"/>
            </w:tcBorders>
            <w:vAlign w:val="bottom"/>
          </w:tcPr>
          <w:p w:rsidR="001966E2" w:rsidRPr="00A557C3" w:rsidRDefault="001966E2" w:rsidP="001966E2">
            <w:pPr>
              <w:jc w:val="center"/>
              <w:rPr>
                <w:rFonts w:ascii="Arial" w:hAnsi="Arial" w:cs="Arial"/>
                <w:b/>
              </w:rPr>
            </w:pPr>
            <w:r w:rsidRPr="00A557C3">
              <w:rPr>
                <w:rFonts w:ascii="Arial" w:hAnsi="Arial" w:cs="Arial"/>
                <w:b/>
              </w:rPr>
              <w:t>NO CONFORMIDADES</w:t>
            </w:r>
          </w:p>
        </w:tc>
      </w:tr>
      <w:tr w:rsidR="001966E2" w:rsidRPr="00A557C3" w:rsidTr="001966E2">
        <w:trPr>
          <w:trHeight w:val="510"/>
        </w:trPr>
        <w:tc>
          <w:tcPr>
            <w:tcW w:w="3027" w:type="dxa"/>
            <w:tcBorders>
              <w:top w:val="nil"/>
              <w:left w:val="single" w:sz="8" w:space="0" w:color="auto"/>
              <w:bottom w:val="single" w:sz="4" w:space="0" w:color="auto"/>
              <w:right w:val="single" w:sz="4" w:space="0" w:color="auto"/>
            </w:tcBorders>
            <w:vAlign w:val="center"/>
          </w:tcPr>
          <w:p w:rsidR="001966E2" w:rsidRPr="00A557C3" w:rsidRDefault="001966E2" w:rsidP="001966E2">
            <w:pPr>
              <w:jc w:val="center"/>
              <w:rPr>
                <w:rFonts w:ascii="Arial" w:hAnsi="Arial" w:cs="Arial"/>
                <w:b/>
              </w:rPr>
            </w:pPr>
            <w:r w:rsidRPr="00A557C3">
              <w:rPr>
                <w:rFonts w:ascii="Arial" w:hAnsi="Arial" w:cs="Arial"/>
                <w:b/>
              </w:rPr>
              <w:t>PROCESO</w:t>
            </w:r>
          </w:p>
        </w:tc>
        <w:tc>
          <w:tcPr>
            <w:tcW w:w="3027" w:type="dxa"/>
            <w:tcBorders>
              <w:top w:val="nil"/>
              <w:left w:val="nil"/>
              <w:bottom w:val="single" w:sz="4" w:space="0" w:color="auto"/>
              <w:right w:val="single" w:sz="4" w:space="0" w:color="auto"/>
            </w:tcBorders>
            <w:vAlign w:val="center"/>
          </w:tcPr>
          <w:p w:rsidR="001966E2" w:rsidRPr="00A557C3" w:rsidRDefault="001966E2" w:rsidP="001966E2">
            <w:pPr>
              <w:jc w:val="center"/>
              <w:rPr>
                <w:rFonts w:ascii="Arial" w:hAnsi="Arial" w:cs="Arial"/>
                <w:b/>
              </w:rPr>
            </w:pPr>
            <w:r w:rsidRPr="00A557C3">
              <w:rPr>
                <w:rFonts w:ascii="Arial" w:hAnsi="Arial" w:cs="Arial"/>
                <w:b/>
              </w:rPr>
              <w:t>ACCIONES CORRECTIVAS</w:t>
            </w:r>
          </w:p>
        </w:tc>
        <w:tc>
          <w:tcPr>
            <w:tcW w:w="3028" w:type="dxa"/>
            <w:tcBorders>
              <w:top w:val="nil"/>
              <w:left w:val="nil"/>
              <w:bottom w:val="single" w:sz="4" w:space="0" w:color="auto"/>
              <w:right w:val="single" w:sz="8" w:space="0" w:color="auto"/>
            </w:tcBorders>
            <w:vAlign w:val="center"/>
          </w:tcPr>
          <w:p w:rsidR="001966E2" w:rsidRPr="00A557C3" w:rsidRDefault="001966E2" w:rsidP="001966E2">
            <w:pPr>
              <w:jc w:val="center"/>
              <w:rPr>
                <w:rFonts w:ascii="Arial" w:hAnsi="Arial" w:cs="Arial"/>
                <w:b/>
              </w:rPr>
            </w:pPr>
            <w:r w:rsidRPr="00A557C3">
              <w:rPr>
                <w:rFonts w:ascii="Arial" w:hAnsi="Arial" w:cs="Arial"/>
                <w:b/>
              </w:rPr>
              <w:t>ACCIONES PREVENTIVAS</w:t>
            </w:r>
          </w:p>
        </w:tc>
      </w:tr>
      <w:tr w:rsidR="001966E2" w:rsidRPr="00A557C3" w:rsidTr="00A82C01">
        <w:trPr>
          <w:trHeight w:val="255"/>
        </w:trPr>
        <w:tc>
          <w:tcPr>
            <w:tcW w:w="3027" w:type="dxa"/>
            <w:tcBorders>
              <w:top w:val="nil"/>
              <w:left w:val="single" w:sz="8" w:space="0" w:color="auto"/>
              <w:bottom w:val="single" w:sz="4" w:space="0" w:color="auto"/>
              <w:right w:val="single" w:sz="4" w:space="0" w:color="auto"/>
            </w:tcBorders>
            <w:vAlign w:val="center"/>
          </w:tcPr>
          <w:p w:rsidR="001966E2" w:rsidRPr="00A557C3" w:rsidRDefault="001966E2" w:rsidP="001966E2">
            <w:pPr>
              <w:jc w:val="center"/>
              <w:rPr>
                <w:rFonts w:ascii="Arial" w:hAnsi="Arial" w:cs="Arial"/>
              </w:rPr>
            </w:pPr>
            <w:r w:rsidRPr="00A557C3">
              <w:rPr>
                <w:rFonts w:ascii="Arial" w:hAnsi="Arial" w:cs="Arial"/>
              </w:rPr>
              <w:t>Planeación y obras públicas</w:t>
            </w:r>
          </w:p>
        </w:tc>
        <w:tc>
          <w:tcPr>
            <w:tcW w:w="3027" w:type="dxa"/>
            <w:tcBorders>
              <w:top w:val="nil"/>
              <w:left w:val="nil"/>
              <w:bottom w:val="single" w:sz="4" w:space="0" w:color="auto"/>
              <w:right w:val="single" w:sz="4" w:space="0" w:color="auto"/>
            </w:tcBorders>
            <w:vAlign w:val="center"/>
          </w:tcPr>
          <w:p w:rsidR="001966E2" w:rsidRDefault="00A82C01" w:rsidP="00A82C01">
            <w:pPr>
              <w:pStyle w:val="Prrafodelista"/>
              <w:numPr>
                <w:ilvl w:val="0"/>
                <w:numId w:val="30"/>
              </w:numPr>
              <w:ind w:left="0" w:hanging="15"/>
              <w:jc w:val="both"/>
              <w:rPr>
                <w:rFonts w:ascii="Arial" w:hAnsi="Arial" w:cs="Arial"/>
              </w:rPr>
            </w:pPr>
            <w:r>
              <w:rPr>
                <w:rFonts w:ascii="Arial" w:hAnsi="Arial" w:cs="Arial"/>
              </w:rPr>
              <w:t>Revisar los proyectos e identificar que falencias</w:t>
            </w:r>
            <w:r w:rsidR="00BE4EB9">
              <w:rPr>
                <w:rFonts w:ascii="Arial" w:hAnsi="Arial" w:cs="Arial"/>
              </w:rPr>
              <w:t xml:space="preserve"> que</w:t>
            </w:r>
            <w:r>
              <w:rPr>
                <w:rFonts w:ascii="Arial" w:hAnsi="Arial" w:cs="Arial"/>
              </w:rPr>
              <w:t xml:space="preserve"> tienen para completar el archivo del subproceso de obras públicas.</w:t>
            </w:r>
          </w:p>
          <w:p w:rsidR="00A82C01" w:rsidRPr="00A82C01" w:rsidRDefault="00A82C01" w:rsidP="00D20E97">
            <w:pPr>
              <w:pStyle w:val="Prrafodelista"/>
              <w:numPr>
                <w:ilvl w:val="0"/>
                <w:numId w:val="30"/>
              </w:numPr>
              <w:ind w:left="0" w:hanging="15"/>
              <w:jc w:val="both"/>
              <w:rPr>
                <w:rFonts w:ascii="Arial" w:hAnsi="Arial" w:cs="Arial"/>
              </w:rPr>
            </w:pPr>
            <w:r>
              <w:rPr>
                <w:rFonts w:ascii="Arial" w:hAnsi="Arial" w:cs="Arial"/>
              </w:rPr>
              <w:t xml:space="preserve">Implementar </w:t>
            </w:r>
            <w:r w:rsidR="00D20E97">
              <w:rPr>
                <w:rFonts w:ascii="Arial" w:hAnsi="Arial" w:cs="Arial"/>
              </w:rPr>
              <w:t>capacitación del personal por parte de la alcaldía con el fin de enriquecer el proceso.</w:t>
            </w:r>
          </w:p>
        </w:tc>
        <w:tc>
          <w:tcPr>
            <w:tcW w:w="3028" w:type="dxa"/>
            <w:tcBorders>
              <w:top w:val="nil"/>
              <w:left w:val="nil"/>
              <w:bottom w:val="single" w:sz="4" w:space="0" w:color="auto"/>
              <w:right w:val="single" w:sz="8" w:space="0" w:color="auto"/>
            </w:tcBorders>
          </w:tcPr>
          <w:p w:rsidR="001966E2" w:rsidRPr="00A82C01" w:rsidRDefault="00BE4EB9" w:rsidP="00BE4EB9">
            <w:pPr>
              <w:pStyle w:val="Prrafodelista"/>
              <w:numPr>
                <w:ilvl w:val="0"/>
                <w:numId w:val="30"/>
              </w:numPr>
              <w:ind w:left="183" w:firstLine="0"/>
              <w:jc w:val="both"/>
              <w:rPr>
                <w:rFonts w:ascii="Arial" w:hAnsi="Arial" w:cs="Arial"/>
              </w:rPr>
            </w:pPr>
            <w:r>
              <w:rPr>
                <w:rFonts w:ascii="Arial" w:hAnsi="Arial" w:cs="Arial"/>
              </w:rPr>
              <w:t>Realizar auditorías periódicas para evaluar y medir el cumplimiento del subproceso de obras públicas.</w:t>
            </w:r>
          </w:p>
        </w:tc>
      </w:tr>
    </w:tbl>
    <w:p w:rsidR="001966E2" w:rsidRDefault="001966E2" w:rsidP="001966E2">
      <w:pPr>
        <w:tabs>
          <w:tab w:val="left" w:pos="708"/>
          <w:tab w:val="left" w:pos="1416"/>
          <w:tab w:val="left" w:pos="2124"/>
          <w:tab w:val="left" w:pos="2832"/>
          <w:tab w:val="left" w:pos="3540"/>
          <w:tab w:val="left" w:pos="4248"/>
        </w:tabs>
        <w:ind w:left="1440"/>
        <w:rPr>
          <w:rFonts w:ascii="Arial" w:hAnsi="Arial" w:cs="Arial"/>
          <w:b/>
          <w:lang w:val="es-ES_tradnl"/>
        </w:rPr>
      </w:pPr>
    </w:p>
    <w:p w:rsidR="001966E2" w:rsidRPr="00A67800" w:rsidRDefault="001966E2" w:rsidP="001966E2">
      <w:pPr>
        <w:jc w:val="both"/>
        <w:rPr>
          <w:rFonts w:ascii="Arial" w:hAnsi="Arial" w:cs="Arial"/>
          <w:lang w:val="es-ES_tradnl"/>
        </w:rPr>
      </w:pPr>
    </w:p>
    <w:p w:rsidR="001966E2" w:rsidRPr="00A67800" w:rsidRDefault="001966E2" w:rsidP="001966E2">
      <w:pPr>
        <w:jc w:val="both"/>
        <w:rPr>
          <w:rFonts w:ascii="Arial" w:hAnsi="Arial" w:cs="Arial"/>
          <w:lang w:val="es-ES_tradnl"/>
        </w:rPr>
      </w:pPr>
      <w:r w:rsidRPr="00A67800">
        <w:rPr>
          <w:rFonts w:ascii="Arial" w:hAnsi="Arial" w:cs="Arial"/>
          <w:lang w:val="es-ES_tradnl"/>
        </w:rPr>
        <w:t xml:space="preserve">Las principales causas se deben </w:t>
      </w:r>
      <w:r w:rsidR="00A67800" w:rsidRPr="00A67800">
        <w:rPr>
          <w:rFonts w:ascii="Arial" w:hAnsi="Arial" w:cs="Arial"/>
          <w:lang w:val="es-ES_tradnl"/>
        </w:rPr>
        <w:t>a la falta de conocimiento de la documentación por parte de los participantes; ya que no se cuenta con una guía a seguir para la realización de los documentos y registros; además, no se lleva un control o medición de estos para poder implementar acciones correctivas y preventivas.</w:t>
      </w:r>
    </w:p>
    <w:p w:rsidR="001966E2" w:rsidRPr="00A67800" w:rsidRDefault="001966E2" w:rsidP="001966E2">
      <w:pPr>
        <w:jc w:val="both"/>
        <w:rPr>
          <w:rFonts w:ascii="Arial" w:hAnsi="Arial" w:cs="Arial"/>
          <w:lang w:val="es-ES_tradnl"/>
        </w:rPr>
      </w:pPr>
    </w:p>
    <w:p w:rsidR="001966E2" w:rsidRDefault="001966E2" w:rsidP="001966E2">
      <w:pPr>
        <w:tabs>
          <w:tab w:val="left" w:pos="708"/>
          <w:tab w:val="left" w:pos="1416"/>
          <w:tab w:val="left" w:pos="2124"/>
          <w:tab w:val="left" w:pos="2832"/>
          <w:tab w:val="left" w:pos="3540"/>
          <w:tab w:val="left" w:pos="4248"/>
        </w:tabs>
        <w:ind w:left="1440"/>
        <w:rPr>
          <w:rFonts w:ascii="Arial" w:hAnsi="Arial" w:cs="Arial"/>
          <w:b/>
          <w:lang w:val="es-ES_tradnl"/>
        </w:rPr>
      </w:pPr>
    </w:p>
    <w:p w:rsidR="001966E2" w:rsidRDefault="001966E2" w:rsidP="001966E2">
      <w:pPr>
        <w:tabs>
          <w:tab w:val="left" w:pos="708"/>
          <w:tab w:val="left" w:pos="1416"/>
          <w:tab w:val="left" w:pos="2124"/>
          <w:tab w:val="left" w:pos="2832"/>
          <w:tab w:val="left" w:pos="3540"/>
          <w:tab w:val="left" w:pos="4248"/>
        </w:tabs>
        <w:ind w:left="1440"/>
        <w:rPr>
          <w:rFonts w:ascii="Arial" w:hAnsi="Arial" w:cs="Arial"/>
          <w:b/>
          <w:lang w:val="es-ES_tradnl"/>
        </w:rPr>
      </w:pPr>
    </w:p>
    <w:p w:rsidR="005F4AFC" w:rsidRPr="001966E2" w:rsidRDefault="001966E2" w:rsidP="00A557C3">
      <w:pPr>
        <w:numPr>
          <w:ilvl w:val="1"/>
          <w:numId w:val="25"/>
        </w:numPr>
        <w:tabs>
          <w:tab w:val="left" w:pos="708"/>
          <w:tab w:val="left" w:pos="1416"/>
          <w:tab w:val="left" w:pos="2124"/>
          <w:tab w:val="left" w:pos="2832"/>
          <w:tab w:val="left" w:pos="3540"/>
          <w:tab w:val="left" w:pos="4248"/>
        </w:tabs>
        <w:rPr>
          <w:rFonts w:ascii="Arial" w:hAnsi="Arial" w:cs="Arial"/>
          <w:b/>
          <w:lang w:val="es-ES_tradnl"/>
        </w:rPr>
      </w:pPr>
      <w:r>
        <w:rPr>
          <w:rFonts w:ascii="Arial" w:hAnsi="Arial" w:cs="Arial"/>
          <w:b/>
        </w:rPr>
        <w:t>Fortalezas destacadas en la</w:t>
      </w:r>
      <w:r w:rsidRPr="00A557C3">
        <w:rPr>
          <w:rFonts w:ascii="Arial" w:hAnsi="Arial" w:cs="Arial"/>
          <w:b/>
        </w:rPr>
        <w:t xml:space="preserve"> auditoría</w:t>
      </w:r>
      <w:r>
        <w:rPr>
          <w:rFonts w:ascii="Arial" w:hAnsi="Arial" w:cs="Arial"/>
          <w:b/>
        </w:rPr>
        <w:t xml:space="preserve"> interna</w:t>
      </w:r>
    </w:p>
    <w:p w:rsidR="001966E2" w:rsidRDefault="001966E2" w:rsidP="001966E2">
      <w:pPr>
        <w:tabs>
          <w:tab w:val="left" w:pos="708"/>
          <w:tab w:val="left" w:pos="1416"/>
          <w:tab w:val="left" w:pos="2124"/>
          <w:tab w:val="left" w:pos="2832"/>
          <w:tab w:val="left" w:pos="3540"/>
          <w:tab w:val="left" w:pos="4248"/>
        </w:tabs>
        <w:ind w:left="1440"/>
        <w:rPr>
          <w:rFonts w:ascii="Arial" w:hAnsi="Arial" w:cs="Arial"/>
        </w:rPr>
      </w:pPr>
    </w:p>
    <w:p w:rsidR="00A16280" w:rsidRPr="00A16280" w:rsidRDefault="00A16280" w:rsidP="00A16280">
      <w:pPr>
        <w:pStyle w:val="Prrafodelista"/>
        <w:numPr>
          <w:ilvl w:val="0"/>
          <w:numId w:val="28"/>
        </w:numPr>
        <w:jc w:val="both"/>
        <w:rPr>
          <w:rFonts w:ascii="Arial" w:hAnsi="Arial" w:cs="Arial"/>
          <w:sz w:val="24"/>
          <w:szCs w:val="24"/>
        </w:rPr>
      </w:pPr>
      <w:r w:rsidRPr="00A16280">
        <w:rPr>
          <w:rFonts w:ascii="Arial" w:hAnsi="Arial" w:cs="Arial"/>
          <w:sz w:val="24"/>
          <w:szCs w:val="24"/>
        </w:rPr>
        <w:t xml:space="preserve">Compromiso por parte del personal hacia el proceso y la mejora de este. </w:t>
      </w:r>
    </w:p>
    <w:p w:rsidR="00A16280" w:rsidRPr="00A16280" w:rsidRDefault="00A16280" w:rsidP="00A16280">
      <w:pPr>
        <w:pStyle w:val="Prrafodelista"/>
        <w:numPr>
          <w:ilvl w:val="0"/>
          <w:numId w:val="28"/>
        </w:numPr>
        <w:jc w:val="both"/>
        <w:rPr>
          <w:rFonts w:ascii="Arial" w:hAnsi="Arial" w:cs="Arial"/>
          <w:sz w:val="24"/>
          <w:szCs w:val="24"/>
        </w:rPr>
      </w:pPr>
      <w:r w:rsidRPr="00A16280">
        <w:rPr>
          <w:rFonts w:ascii="Arial" w:hAnsi="Arial" w:cs="Arial"/>
          <w:sz w:val="24"/>
          <w:szCs w:val="24"/>
        </w:rPr>
        <w:t>El orden en el manejo de los documentos, es decir, se maneja de manera ordenada y pulcra el modo de archivar.</w:t>
      </w:r>
    </w:p>
    <w:p w:rsidR="00A16280" w:rsidRPr="00A16280" w:rsidRDefault="00A16280" w:rsidP="00A16280">
      <w:pPr>
        <w:pStyle w:val="Prrafodelista"/>
        <w:numPr>
          <w:ilvl w:val="0"/>
          <w:numId w:val="28"/>
        </w:numPr>
        <w:tabs>
          <w:tab w:val="left" w:pos="708"/>
          <w:tab w:val="left" w:pos="1416"/>
          <w:tab w:val="left" w:pos="2124"/>
          <w:tab w:val="left" w:pos="2832"/>
          <w:tab w:val="left" w:pos="3540"/>
          <w:tab w:val="left" w:pos="4248"/>
        </w:tabs>
        <w:ind w:hanging="323"/>
        <w:jc w:val="both"/>
        <w:rPr>
          <w:rFonts w:ascii="Arial" w:hAnsi="Arial" w:cs="Arial"/>
          <w:sz w:val="24"/>
          <w:szCs w:val="24"/>
        </w:rPr>
      </w:pPr>
      <w:r w:rsidRPr="00A16280">
        <w:rPr>
          <w:rFonts w:ascii="Arial" w:hAnsi="Arial" w:cs="Arial"/>
          <w:sz w:val="24"/>
          <w:szCs w:val="24"/>
        </w:rPr>
        <w:t xml:space="preserve">   El bajo registro de quejas, además, de una satisfacción por parte del contratista, la alcaldía y las partes interesadas del proceso; lo que conforma la mejor de las evidencias del buen proceso que está llevando la alcaldía municipal Lebrija.</w:t>
      </w:r>
    </w:p>
    <w:p w:rsidR="00A16280" w:rsidRDefault="00A16280" w:rsidP="001966E2">
      <w:pPr>
        <w:tabs>
          <w:tab w:val="left" w:pos="708"/>
          <w:tab w:val="left" w:pos="1416"/>
          <w:tab w:val="left" w:pos="2124"/>
          <w:tab w:val="left" w:pos="2832"/>
          <w:tab w:val="left" w:pos="3540"/>
          <w:tab w:val="left" w:pos="4248"/>
        </w:tabs>
        <w:ind w:left="1440"/>
        <w:rPr>
          <w:rFonts w:ascii="Arial" w:hAnsi="Arial" w:cs="Arial"/>
        </w:rPr>
      </w:pPr>
    </w:p>
    <w:p w:rsidR="00DD553C" w:rsidRDefault="00DD553C" w:rsidP="001966E2">
      <w:pPr>
        <w:tabs>
          <w:tab w:val="left" w:pos="708"/>
          <w:tab w:val="left" w:pos="1416"/>
          <w:tab w:val="left" w:pos="2124"/>
          <w:tab w:val="left" w:pos="2832"/>
          <w:tab w:val="left" w:pos="3540"/>
          <w:tab w:val="left" w:pos="4248"/>
        </w:tabs>
        <w:ind w:left="1440"/>
        <w:rPr>
          <w:rFonts w:ascii="Arial" w:hAnsi="Arial" w:cs="Arial"/>
        </w:rPr>
      </w:pPr>
    </w:p>
    <w:p w:rsidR="00DD553C" w:rsidRDefault="00DD553C" w:rsidP="001966E2">
      <w:pPr>
        <w:tabs>
          <w:tab w:val="left" w:pos="708"/>
          <w:tab w:val="left" w:pos="1416"/>
          <w:tab w:val="left" w:pos="2124"/>
          <w:tab w:val="left" w:pos="2832"/>
          <w:tab w:val="left" w:pos="3540"/>
          <w:tab w:val="left" w:pos="4248"/>
        </w:tabs>
        <w:ind w:left="1440"/>
        <w:rPr>
          <w:rFonts w:ascii="Arial" w:hAnsi="Arial" w:cs="Arial"/>
        </w:rPr>
      </w:pPr>
    </w:p>
    <w:p w:rsidR="00DD553C" w:rsidRDefault="00DD553C" w:rsidP="001966E2">
      <w:pPr>
        <w:tabs>
          <w:tab w:val="left" w:pos="708"/>
          <w:tab w:val="left" w:pos="1416"/>
          <w:tab w:val="left" w:pos="2124"/>
          <w:tab w:val="left" w:pos="2832"/>
          <w:tab w:val="left" w:pos="3540"/>
          <w:tab w:val="left" w:pos="4248"/>
        </w:tabs>
        <w:ind w:left="1440"/>
        <w:rPr>
          <w:rFonts w:ascii="Arial" w:hAnsi="Arial" w:cs="Arial"/>
        </w:rPr>
      </w:pPr>
    </w:p>
    <w:p w:rsidR="00A16280" w:rsidRPr="001966E2" w:rsidRDefault="00A16280" w:rsidP="001966E2">
      <w:pPr>
        <w:tabs>
          <w:tab w:val="left" w:pos="708"/>
          <w:tab w:val="left" w:pos="1416"/>
          <w:tab w:val="left" w:pos="2124"/>
          <w:tab w:val="left" w:pos="2832"/>
          <w:tab w:val="left" w:pos="3540"/>
          <w:tab w:val="left" w:pos="4248"/>
        </w:tabs>
        <w:ind w:left="1440"/>
        <w:rPr>
          <w:rFonts w:ascii="Arial" w:hAnsi="Arial" w:cs="Arial"/>
          <w:b/>
          <w:lang w:val="es-ES_tradnl"/>
        </w:rPr>
      </w:pPr>
    </w:p>
    <w:p w:rsidR="001966E2" w:rsidRPr="00A557C3" w:rsidRDefault="001966E2" w:rsidP="00A557C3">
      <w:pPr>
        <w:numPr>
          <w:ilvl w:val="1"/>
          <w:numId w:val="25"/>
        </w:numPr>
        <w:tabs>
          <w:tab w:val="left" w:pos="708"/>
          <w:tab w:val="left" w:pos="1416"/>
          <w:tab w:val="left" w:pos="2124"/>
          <w:tab w:val="left" w:pos="2832"/>
          <w:tab w:val="left" w:pos="3540"/>
          <w:tab w:val="left" w:pos="4248"/>
        </w:tabs>
        <w:rPr>
          <w:rFonts w:ascii="Arial" w:hAnsi="Arial" w:cs="Arial"/>
          <w:b/>
          <w:lang w:val="es-ES_tradnl"/>
        </w:rPr>
      </w:pPr>
      <w:r>
        <w:rPr>
          <w:rFonts w:ascii="Arial" w:hAnsi="Arial" w:cs="Arial"/>
          <w:b/>
        </w:rPr>
        <w:t xml:space="preserve">Aspectos por mejorar destacados en la Auditoria </w:t>
      </w:r>
    </w:p>
    <w:p w:rsidR="005F4AFC" w:rsidRDefault="005F4AFC">
      <w:pPr>
        <w:ind w:left="360"/>
        <w:rPr>
          <w:rFonts w:ascii="Arial" w:hAnsi="Arial" w:cs="Arial"/>
          <w:lang w:val="es-ES_tradnl"/>
        </w:rPr>
      </w:pPr>
    </w:p>
    <w:p w:rsidR="009530E5" w:rsidRPr="009530E5" w:rsidRDefault="009530E5" w:rsidP="009530E5">
      <w:pPr>
        <w:pStyle w:val="Prrafodelista"/>
        <w:numPr>
          <w:ilvl w:val="0"/>
          <w:numId w:val="29"/>
        </w:numPr>
        <w:jc w:val="both"/>
        <w:rPr>
          <w:rFonts w:ascii="Arial" w:hAnsi="Arial" w:cs="Arial"/>
          <w:sz w:val="24"/>
          <w:szCs w:val="24"/>
        </w:rPr>
      </w:pPr>
      <w:r w:rsidRPr="009530E5">
        <w:rPr>
          <w:rFonts w:ascii="Arial" w:hAnsi="Arial" w:cs="Arial"/>
          <w:sz w:val="24"/>
          <w:szCs w:val="24"/>
        </w:rPr>
        <w:t>Realizar la medición de los indicadores para evaluar el proceso de planeación del subproceso de obras públicas. Además, establecer mecanismos que permitan valorar el estado del proceso y determinar su tendencia, de manera que se pueda visualizar el estado actual de cumplimiento de los indicadores.</w:t>
      </w:r>
    </w:p>
    <w:p w:rsidR="009530E5" w:rsidRPr="009530E5" w:rsidRDefault="009530E5" w:rsidP="009530E5">
      <w:pPr>
        <w:pStyle w:val="Prrafodelista"/>
        <w:numPr>
          <w:ilvl w:val="0"/>
          <w:numId w:val="29"/>
        </w:numPr>
        <w:jc w:val="both"/>
        <w:rPr>
          <w:rFonts w:ascii="Arial" w:hAnsi="Arial" w:cs="Arial"/>
          <w:sz w:val="24"/>
          <w:szCs w:val="24"/>
        </w:rPr>
      </w:pPr>
      <w:r w:rsidRPr="009530E5">
        <w:rPr>
          <w:rFonts w:ascii="Arial" w:hAnsi="Arial" w:cs="Arial"/>
          <w:sz w:val="24"/>
          <w:szCs w:val="24"/>
        </w:rPr>
        <w:t xml:space="preserve">Capacitar al personal en calidad para implementar un proceso de mejora </w:t>
      </w:r>
      <w:proofErr w:type="gramStart"/>
      <w:r w:rsidRPr="009530E5">
        <w:rPr>
          <w:rFonts w:ascii="Arial" w:hAnsi="Arial" w:cs="Arial"/>
          <w:sz w:val="24"/>
          <w:szCs w:val="24"/>
        </w:rPr>
        <w:t>continua</w:t>
      </w:r>
      <w:proofErr w:type="gramEnd"/>
      <w:r w:rsidRPr="009530E5">
        <w:rPr>
          <w:rFonts w:ascii="Arial" w:hAnsi="Arial" w:cs="Arial"/>
          <w:sz w:val="24"/>
          <w:szCs w:val="24"/>
        </w:rPr>
        <w:t xml:space="preserve"> incurrida por la organización desde la aplicación de un sistema de gestión de calidad.</w:t>
      </w:r>
    </w:p>
    <w:p w:rsidR="009530E5" w:rsidRPr="009530E5" w:rsidRDefault="009530E5" w:rsidP="009530E5">
      <w:pPr>
        <w:pStyle w:val="Prrafodelista"/>
        <w:numPr>
          <w:ilvl w:val="0"/>
          <w:numId w:val="29"/>
        </w:numPr>
        <w:jc w:val="both"/>
        <w:rPr>
          <w:rFonts w:ascii="Arial" w:hAnsi="Arial" w:cs="Arial"/>
          <w:sz w:val="24"/>
          <w:szCs w:val="24"/>
        </w:rPr>
      </w:pPr>
      <w:r w:rsidRPr="009530E5">
        <w:rPr>
          <w:rFonts w:ascii="Arial" w:hAnsi="Arial" w:cs="Arial"/>
          <w:sz w:val="24"/>
          <w:szCs w:val="24"/>
        </w:rPr>
        <w:t xml:space="preserve">Revisión y actualización de los documentos acorde a los cambios externos e internos que se presenten. </w:t>
      </w:r>
    </w:p>
    <w:p w:rsidR="009530E5" w:rsidRPr="009530E5" w:rsidRDefault="009530E5" w:rsidP="009530E5">
      <w:pPr>
        <w:pStyle w:val="Prrafodelista"/>
        <w:numPr>
          <w:ilvl w:val="0"/>
          <w:numId w:val="29"/>
        </w:numPr>
        <w:jc w:val="both"/>
        <w:rPr>
          <w:rFonts w:ascii="Arial" w:hAnsi="Arial" w:cs="Arial"/>
          <w:sz w:val="24"/>
          <w:szCs w:val="24"/>
          <w:lang w:val="es-ES_tradnl"/>
        </w:rPr>
      </w:pPr>
      <w:r w:rsidRPr="009530E5">
        <w:rPr>
          <w:rFonts w:ascii="Arial" w:hAnsi="Arial" w:cs="Arial"/>
          <w:sz w:val="24"/>
          <w:szCs w:val="24"/>
        </w:rPr>
        <w:t>Actualizar el perfil de cargos del subproceso de obras públicas acorde a las necesidades actuales de este.</w:t>
      </w:r>
    </w:p>
    <w:p w:rsidR="005F4AFC" w:rsidRPr="00A557C3" w:rsidRDefault="005F4AFC" w:rsidP="00B41752">
      <w:pPr>
        <w:rPr>
          <w:rFonts w:ascii="Arial" w:hAnsi="Arial" w:cs="Arial"/>
          <w:lang w:val="es-ES_tradnl"/>
        </w:rPr>
      </w:pPr>
    </w:p>
    <w:p w:rsidR="005F4AFC" w:rsidRDefault="005B0692" w:rsidP="00A557C3">
      <w:pPr>
        <w:numPr>
          <w:ilvl w:val="0"/>
          <w:numId w:val="1"/>
        </w:numPr>
        <w:tabs>
          <w:tab w:val="clear" w:pos="720"/>
          <w:tab w:val="num" w:pos="709"/>
        </w:tabs>
        <w:ind w:left="709" w:hanging="709"/>
        <w:rPr>
          <w:rFonts w:ascii="Arial" w:hAnsi="Arial" w:cs="Arial"/>
          <w:b/>
          <w:lang w:val="es-ES_tradnl"/>
        </w:rPr>
      </w:pPr>
      <w:r w:rsidRPr="00A557C3">
        <w:rPr>
          <w:rFonts w:ascii="Arial" w:hAnsi="Arial" w:cs="Arial"/>
          <w:b/>
          <w:lang w:val="es-ES_tradnl"/>
        </w:rPr>
        <w:t>INDICADORES</w:t>
      </w:r>
    </w:p>
    <w:p w:rsidR="001D788F" w:rsidRDefault="001D788F" w:rsidP="001D788F">
      <w:pPr>
        <w:ind w:left="720"/>
        <w:rPr>
          <w:rFonts w:ascii="Arial" w:hAnsi="Arial" w:cs="Arial"/>
          <w:lang w:val="es-ES_tradnl"/>
        </w:rPr>
      </w:pPr>
    </w:p>
    <w:tbl>
      <w:tblPr>
        <w:tblStyle w:val="Tablaconcuadrcula"/>
        <w:tblW w:w="0" w:type="auto"/>
        <w:tblLayout w:type="fixed"/>
        <w:tblLook w:val="04A0" w:firstRow="1" w:lastRow="0" w:firstColumn="1" w:lastColumn="0" w:noHBand="0" w:noVBand="1"/>
      </w:tblPr>
      <w:tblGrid>
        <w:gridCol w:w="1532"/>
        <w:gridCol w:w="4813"/>
        <w:gridCol w:w="2835"/>
      </w:tblGrid>
      <w:tr w:rsidR="00D15EDD" w:rsidRPr="00B94AB6" w:rsidTr="00D15EDD">
        <w:tc>
          <w:tcPr>
            <w:tcW w:w="1532" w:type="dxa"/>
            <w:vAlign w:val="center"/>
          </w:tcPr>
          <w:p w:rsidR="00D15EDD" w:rsidRPr="00B94AB6" w:rsidRDefault="00D15EDD" w:rsidP="0064346D">
            <w:pPr>
              <w:spacing w:line="276" w:lineRule="auto"/>
              <w:jc w:val="center"/>
              <w:rPr>
                <w:rFonts w:cs="Arial"/>
                <w:b/>
                <w:sz w:val="20"/>
                <w:szCs w:val="20"/>
              </w:rPr>
            </w:pPr>
            <w:r w:rsidRPr="00B94AB6">
              <w:rPr>
                <w:rFonts w:cs="Arial"/>
                <w:b/>
                <w:sz w:val="20"/>
                <w:szCs w:val="20"/>
              </w:rPr>
              <w:t>Nombre del indicador</w:t>
            </w:r>
          </w:p>
        </w:tc>
        <w:tc>
          <w:tcPr>
            <w:tcW w:w="4813" w:type="dxa"/>
            <w:vAlign w:val="center"/>
          </w:tcPr>
          <w:p w:rsidR="00D15EDD" w:rsidRPr="00B94AB6" w:rsidRDefault="00D15EDD" w:rsidP="0064346D">
            <w:pPr>
              <w:spacing w:line="276" w:lineRule="auto"/>
              <w:jc w:val="center"/>
              <w:rPr>
                <w:rFonts w:cs="Arial"/>
                <w:b/>
                <w:sz w:val="20"/>
                <w:szCs w:val="20"/>
              </w:rPr>
            </w:pPr>
            <w:r>
              <w:rPr>
                <w:rFonts w:cs="Arial"/>
                <w:b/>
                <w:sz w:val="20"/>
                <w:szCs w:val="20"/>
              </w:rPr>
              <w:t>Formula indicador</w:t>
            </w:r>
          </w:p>
        </w:tc>
        <w:tc>
          <w:tcPr>
            <w:tcW w:w="2835" w:type="dxa"/>
            <w:vAlign w:val="center"/>
          </w:tcPr>
          <w:p w:rsidR="00D15EDD" w:rsidRPr="00B94AB6" w:rsidRDefault="00D15EDD" w:rsidP="0064346D">
            <w:pPr>
              <w:spacing w:line="276" w:lineRule="auto"/>
              <w:jc w:val="center"/>
              <w:rPr>
                <w:rFonts w:cs="Arial"/>
                <w:b/>
                <w:sz w:val="20"/>
                <w:szCs w:val="20"/>
              </w:rPr>
            </w:pPr>
            <w:r>
              <w:rPr>
                <w:rFonts w:cs="Arial"/>
                <w:b/>
                <w:sz w:val="20"/>
                <w:szCs w:val="20"/>
              </w:rPr>
              <w:t>Frecuencia</w:t>
            </w:r>
          </w:p>
        </w:tc>
      </w:tr>
      <w:tr w:rsidR="00D15EDD" w:rsidRPr="00B94AB6" w:rsidTr="00D15EDD">
        <w:trPr>
          <w:trHeight w:val="2413"/>
        </w:trPr>
        <w:tc>
          <w:tcPr>
            <w:tcW w:w="1532" w:type="dxa"/>
            <w:vAlign w:val="center"/>
          </w:tcPr>
          <w:p w:rsidR="00D15EDD" w:rsidRPr="00A36B21" w:rsidRDefault="00D15EDD" w:rsidP="0064346D">
            <w:pPr>
              <w:spacing w:line="276" w:lineRule="auto"/>
              <w:jc w:val="center"/>
              <w:rPr>
                <w:rFonts w:cs="Arial"/>
              </w:rPr>
            </w:pPr>
            <w:r w:rsidRPr="00A36B21">
              <w:rPr>
                <w:rFonts w:cs="Arial"/>
              </w:rPr>
              <w:t>Liquidación de contratos en los términos y plazos establecidos por la entidad</w:t>
            </w:r>
          </w:p>
        </w:tc>
        <w:tc>
          <w:tcPr>
            <w:tcW w:w="4813" w:type="dxa"/>
            <w:vAlign w:val="center"/>
          </w:tcPr>
          <w:p w:rsidR="00D15EDD" w:rsidRPr="00A36B21" w:rsidRDefault="00D15EDD" w:rsidP="0064346D">
            <w:pPr>
              <w:spacing w:line="276" w:lineRule="auto"/>
              <w:jc w:val="center"/>
              <w:rPr>
                <w:rFonts w:cs="Arial"/>
              </w:rPr>
            </w:pPr>
            <w:r w:rsidRPr="00A36B21">
              <w:rPr>
                <w:rFonts w:cs="Arial"/>
              </w:rPr>
              <w:t>(Nº de contratos liquidados en los términos y plazos establecidos por la entidad/total de contratos liquidados en el periodo) x 100</w:t>
            </w:r>
          </w:p>
        </w:tc>
        <w:tc>
          <w:tcPr>
            <w:tcW w:w="2835" w:type="dxa"/>
            <w:vAlign w:val="center"/>
          </w:tcPr>
          <w:p w:rsidR="00D15EDD" w:rsidRPr="00A36B21" w:rsidRDefault="00B6599B" w:rsidP="00D47172">
            <w:pPr>
              <w:spacing w:line="276" w:lineRule="auto"/>
              <w:jc w:val="center"/>
              <w:rPr>
                <w:rFonts w:cs="Arial"/>
              </w:rPr>
            </w:pPr>
            <m:oMathPara>
              <m:oMath>
                <m:f>
                  <m:fPr>
                    <m:ctrlPr>
                      <w:rPr>
                        <w:rFonts w:ascii="Cambria Math" w:hAnsi="Cambria Math" w:cs="Arial"/>
                      </w:rPr>
                    </m:ctrlPr>
                  </m:fPr>
                  <m:num>
                    <m:r>
                      <w:rPr>
                        <w:rFonts w:ascii="Cambria Math" w:hAnsi="Cambria Math" w:cs="Arial"/>
                      </w:rPr>
                      <m:t>5</m:t>
                    </m:r>
                  </m:num>
                  <m:den>
                    <m:r>
                      <m:rPr>
                        <m:sty m:val="p"/>
                      </m:rPr>
                      <w:rPr>
                        <w:rFonts w:ascii="Cambria Math" w:hAnsi="Cambria Math" w:cs="Cambria Math"/>
                      </w:rPr>
                      <m:t>5</m:t>
                    </m:r>
                  </m:den>
                </m:f>
                <m:r>
                  <w:rPr>
                    <w:rFonts w:ascii="Cambria Math" w:hAnsi="Cambria Math" w:cs="Arial"/>
                  </w:rPr>
                  <m:t>x 100=100%</m:t>
                </m:r>
              </m:oMath>
            </m:oMathPara>
          </w:p>
        </w:tc>
      </w:tr>
      <w:tr w:rsidR="00D15EDD" w:rsidRPr="00B94AB6" w:rsidTr="00D15EDD">
        <w:tc>
          <w:tcPr>
            <w:tcW w:w="1532" w:type="dxa"/>
            <w:vAlign w:val="center"/>
          </w:tcPr>
          <w:p w:rsidR="00D15EDD" w:rsidRPr="00A36B21" w:rsidRDefault="00D15EDD" w:rsidP="0064346D">
            <w:pPr>
              <w:spacing w:line="276" w:lineRule="auto"/>
              <w:jc w:val="center"/>
              <w:rPr>
                <w:rFonts w:cs="Arial"/>
              </w:rPr>
            </w:pPr>
            <w:r w:rsidRPr="00A36B21">
              <w:rPr>
                <w:rFonts w:cs="Arial"/>
              </w:rPr>
              <w:t>Porcentaje de contratos no conformes</w:t>
            </w:r>
          </w:p>
        </w:tc>
        <w:tc>
          <w:tcPr>
            <w:tcW w:w="4813" w:type="dxa"/>
            <w:vAlign w:val="center"/>
          </w:tcPr>
          <w:p w:rsidR="00D15EDD" w:rsidRPr="00A36B21" w:rsidRDefault="00B6599B" w:rsidP="0064346D">
            <w:pPr>
              <w:spacing w:line="276" w:lineRule="auto"/>
              <w:jc w:val="center"/>
              <w:rPr>
                <w:rFonts w:cs="Arial"/>
              </w:rPr>
            </w:pPr>
            <m:oMathPara>
              <m:oMath>
                <m:f>
                  <m:fPr>
                    <m:ctrlPr>
                      <w:rPr>
                        <w:rFonts w:ascii="Cambria Math" w:hAnsi="Cambria Math" w:cs="Arial"/>
                      </w:rPr>
                    </m:ctrlPr>
                  </m:fPr>
                  <m:num>
                    <m:r>
                      <m:rPr>
                        <m:sty m:val="p"/>
                      </m:rPr>
                      <w:rPr>
                        <w:rFonts w:ascii="Cambria Math" w:hAnsi="Cambria Math" w:cs="Arial"/>
                      </w:rPr>
                      <m:t>No. de contratos con doc.  no conforme</m:t>
                    </m:r>
                  </m:num>
                  <m:den>
                    <m:r>
                      <m:rPr>
                        <m:sty m:val="p"/>
                      </m:rPr>
                      <w:rPr>
                        <w:rFonts w:ascii="Cambria Math" w:hAnsi="Cambria Math" w:cs="Arial"/>
                      </w:rPr>
                      <m:t>No. de contratos totales</m:t>
                    </m:r>
                  </m:den>
                </m:f>
                <m:r>
                  <m:rPr>
                    <m:sty m:val="p"/>
                  </m:rPr>
                  <w:rPr>
                    <w:rFonts w:ascii="Cambria Math" w:hAnsi="Cambria Math" w:cs="Arial"/>
                  </w:rPr>
                  <m:t>x 100</m:t>
                </m:r>
              </m:oMath>
            </m:oMathPara>
          </w:p>
        </w:tc>
        <w:tc>
          <w:tcPr>
            <w:tcW w:w="2835" w:type="dxa"/>
            <w:vAlign w:val="center"/>
          </w:tcPr>
          <w:p w:rsidR="00D15EDD" w:rsidRPr="00A36B21" w:rsidRDefault="00D47172" w:rsidP="0064346D">
            <w:pPr>
              <w:spacing w:line="276" w:lineRule="auto"/>
              <w:jc w:val="center"/>
              <w:rPr>
                <w:rFonts w:cs="Arial"/>
              </w:rPr>
            </w:pPr>
            <m:oMathPara>
              <m:oMath>
                <m:r>
                  <m:rPr>
                    <m:sty m:val="p"/>
                  </m:rPr>
                  <w:rPr>
                    <w:rFonts w:ascii="Cambria Math" w:hAnsi="Cambria Math" w:cs="Arial"/>
                  </w:rPr>
                  <w:br/>
                </m:r>
              </m:oMath>
              <m:oMath>
                <m:f>
                  <m:fPr>
                    <m:ctrlPr>
                      <w:rPr>
                        <w:rFonts w:ascii="Cambria Math" w:hAnsi="Cambria Math" w:cs="Arial"/>
                      </w:rPr>
                    </m:ctrlPr>
                  </m:fPr>
                  <m:num>
                    <m:r>
                      <w:rPr>
                        <w:rFonts w:ascii="Cambria Math" w:hAnsi="Cambria Math" w:cs="Arial"/>
                      </w:rPr>
                      <m:t>2</m:t>
                    </m:r>
                  </m:num>
                  <m:den>
                    <m:r>
                      <m:rPr>
                        <m:sty m:val="p"/>
                      </m:rPr>
                      <w:rPr>
                        <w:rFonts w:ascii="Cambria Math" w:hAnsi="Cambria Math" w:cs="Cambria Math"/>
                      </w:rPr>
                      <m:t>5</m:t>
                    </m:r>
                  </m:den>
                </m:f>
                <m:r>
                  <w:rPr>
                    <w:rFonts w:ascii="Cambria Math" w:hAnsi="Cambria Math" w:cs="Arial"/>
                  </w:rPr>
                  <m:t>x 100=40%</m:t>
                </m:r>
              </m:oMath>
            </m:oMathPara>
          </w:p>
        </w:tc>
      </w:tr>
      <w:tr w:rsidR="00D15EDD" w:rsidRPr="00B94AB6" w:rsidTr="00D15EDD">
        <w:tc>
          <w:tcPr>
            <w:tcW w:w="1532" w:type="dxa"/>
            <w:vAlign w:val="center"/>
          </w:tcPr>
          <w:p w:rsidR="00D15EDD" w:rsidRPr="00A36B21" w:rsidRDefault="00D15EDD" w:rsidP="0064346D">
            <w:pPr>
              <w:spacing w:line="276" w:lineRule="auto"/>
              <w:jc w:val="center"/>
              <w:rPr>
                <w:rFonts w:cs="Arial"/>
              </w:rPr>
            </w:pPr>
            <w:r w:rsidRPr="00A36B21">
              <w:rPr>
                <w:rFonts w:cs="Arial"/>
              </w:rPr>
              <w:t>Cumplimiento de la duración del proyecto</w:t>
            </w:r>
          </w:p>
        </w:tc>
        <w:tc>
          <w:tcPr>
            <w:tcW w:w="4813" w:type="dxa"/>
            <w:vAlign w:val="center"/>
          </w:tcPr>
          <w:p w:rsidR="00D15EDD" w:rsidRPr="00A36B21" w:rsidRDefault="00B6599B" w:rsidP="0064346D">
            <w:pPr>
              <w:spacing w:line="276" w:lineRule="auto"/>
              <w:jc w:val="center"/>
              <w:rPr>
                <w:rFonts w:cs="Arial"/>
              </w:rPr>
            </w:pPr>
            <m:oMath>
              <m:f>
                <m:fPr>
                  <m:ctrlPr>
                    <w:rPr>
                      <w:rFonts w:ascii="Cambria Math" w:hAnsi="Cambria Math" w:cs="Arial"/>
                    </w:rPr>
                  </m:ctrlPr>
                </m:fPr>
                <m:num>
                  <m:r>
                    <m:rPr>
                      <m:sty m:val="p"/>
                    </m:rPr>
                    <w:rPr>
                      <w:rFonts w:ascii="Cambria Math" w:hAnsi="Cambria Math" w:cs="Arial"/>
                    </w:rPr>
                    <m:t>Tiempo estimado del proyecto</m:t>
                  </m:r>
                </m:num>
                <m:den>
                  <m:r>
                    <m:rPr>
                      <m:sty m:val="p"/>
                    </m:rPr>
                    <w:rPr>
                      <w:rFonts w:ascii="Cambria Math" w:hAnsi="Cambria Math" w:cs="Arial"/>
                    </w:rPr>
                    <m:t>Tiempo  real  del proyecto</m:t>
                  </m:r>
                </m:den>
              </m:f>
            </m:oMath>
            <w:r w:rsidR="006B203B">
              <w:rPr>
                <w:rFonts w:cs="Arial"/>
              </w:rPr>
              <w:t xml:space="preserve"> x100</w:t>
            </w:r>
          </w:p>
        </w:tc>
        <w:tc>
          <w:tcPr>
            <w:tcW w:w="2835" w:type="dxa"/>
            <w:vAlign w:val="center"/>
          </w:tcPr>
          <w:p w:rsidR="00D15EDD" w:rsidRPr="00A36B21" w:rsidRDefault="00B6599B" w:rsidP="006B203B">
            <w:pPr>
              <w:spacing w:line="276" w:lineRule="auto"/>
              <w:jc w:val="center"/>
              <w:rPr>
                <w:rFonts w:cs="Arial"/>
              </w:rPr>
            </w:pPr>
            <m:oMathPara>
              <m:oMath>
                <m:f>
                  <m:fPr>
                    <m:ctrlPr>
                      <w:rPr>
                        <w:rFonts w:ascii="Cambria Math" w:hAnsi="Cambria Math" w:cs="Arial"/>
                      </w:rPr>
                    </m:ctrlPr>
                  </m:fPr>
                  <m:num>
                    <m:r>
                      <w:rPr>
                        <w:rFonts w:ascii="Cambria Math" w:hAnsi="Cambria Math" w:cs="Arial"/>
                      </w:rPr>
                      <m:t>21</m:t>
                    </m:r>
                  </m:num>
                  <m:den>
                    <m:r>
                      <m:rPr>
                        <m:sty m:val="p"/>
                      </m:rPr>
                      <w:rPr>
                        <w:rFonts w:ascii="Cambria Math" w:hAnsi="Cambria Math" w:cs="Cambria Math"/>
                      </w:rPr>
                      <m:t>26.5</m:t>
                    </m:r>
                  </m:den>
                </m:f>
                <m:r>
                  <w:rPr>
                    <w:rFonts w:ascii="Cambria Math" w:hAnsi="Cambria Math" w:cs="Arial"/>
                  </w:rPr>
                  <m:t>x100=79.2%</m:t>
                </m:r>
              </m:oMath>
            </m:oMathPara>
          </w:p>
        </w:tc>
      </w:tr>
      <w:tr w:rsidR="00D15EDD" w:rsidRPr="00B94AB6" w:rsidTr="00D15EDD">
        <w:tc>
          <w:tcPr>
            <w:tcW w:w="1532" w:type="dxa"/>
            <w:vAlign w:val="center"/>
          </w:tcPr>
          <w:p w:rsidR="00D15EDD" w:rsidRPr="00A36B21" w:rsidRDefault="00D15EDD" w:rsidP="0064346D">
            <w:pPr>
              <w:spacing w:line="276" w:lineRule="auto"/>
              <w:jc w:val="center"/>
              <w:rPr>
                <w:rFonts w:cs="Arial"/>
              </w:rPr>
            </w:pPr>
            <w:r w:rsidRPr="00A36B21">
              <w:rPr>
                <w:rFonts w:cs="Arial"/>
              </w:rPr>
              <w:t>Grado de ejecución del presupuesto</w:t>
            </w:r>
          </w:p>
        </w:tc>
        <w:tc>
          <w:tcPr>
            <w:tcW w:w="4813" w:type="dxa"/>
            <w:vAlign w:val="center"/>
          </w:tcPr>
          <w:p w:rsidR="00D15EDD" w:rsidRPr="00A36B21" w:rsidRDefault="00B6599B" w:rsidP="0064346D">
            <w:pPr>
              <w:spacing w:line="276" w:lineRule="auto"/>
              <w:jc w:val="center"/>
              <w:rPr>
                <w:rFonts w:cs="Arial"/>
              </w:rPr>
            </w:pPr>
            <m:oMathPara>
              <m:oMath>
                <m:f>
                  <m:fPr>
                    <m:ctrlPr>
                      <w:rPr>
                        <w:rFonts w:ascii="Cambria Math" w:hAnsi="Cambria Math" w:cs="Arial"/>
                      </w:rPr>
                    </m:ctrlPr>
                  </m:fPr>
                  <m:num>
                    <m:r>
                      <m:rPr>
                        <m:sty m:val="p"/>
                      </m:rPr>
                      <w:rPr>
                        <w:rFonts w:ascii="Cambria Math" w:hAnsi="Cambria Math" w:cs="Arial"/>
                      </w:rPr>
                      <m:t>Costo total del proyecto</m:t>
                    </m:r>
                  </m:num>
                  <m:den>
                    <m:r>
                      <m:rPr>
                        <m:sty m:val="p"/>
                      </m:rPr>
                      <w:rPr>
                        <w:rFonts w:ascii="Cambria Math" w:hAnsi="Cambria Math" w:cs="Arial"/>
                      </w:rPr>
                      <m:t>Prsupuesto del proyecto</m:t>
                    </m:r>
                  </m:den>
                </m:f>
              </m:oMath>
            </m:oMathPara>
          </w:p>
        </w:tc>
        <w:tc>
          <w:tcPr>
            <w:tcW w:w="2835" w:type="dxa"/>
            <w:vAlign w:val="center"/>
          </w:tcPr>
          <w:p w:rsidR="00D15EDD" w:rsidRPr="00A36B21" w:rsidRDefault="00B6599B" w:rsidP="0064346D">
            <w:pPr>
              <w:spacing w:line="276" w:lineRule="auto"/>
              <w:jc w:val="center"/>
              <w:rPr>
                <w:rFonts w:cs="Arial"/>
              </w:rPr>
            </w:pPr>
            <m:oMathPara>
              <m:oMath>
                <m:f>
                  <m:fPr>
                    <m:ctrlPr>
                      <w:rPr>
                        <w:rFonts w:ascii="Cambria Math" w:hAnsi="Cambria Math" w:cs="Arial"/>
                      </w:rPr>
                    </m:ctrlPr>
                  </m:fPr>
                  <m:num>
                    <m:r>
                      <w:rPr>
                        <w:rFonts w:ascii="Cambria Math" w:hAnsi="Cambria Math" w:cs="Arial"/>
                      </w:rPr>
                      <m:t>3</m:t>
                    </m:r>
                  </m:num>
                  <m:den>
                    <m:r>
                      <m:rPr>
                        <m:sty m:val="p"/>
                      </m:rPr>
                      <w:rPr>
                        <w:rFonts w:ascii="Cambria Math" w:hAnsi="Cambria Math" w:cs="Cambria Math"/>
                      </w:rPr>
                      <m:t>5</m:t>
                    </m:r>
                  </m:den>
                </m:f>
                <m:r>
                  <w:rPr>
                    <w:rFonts w:ascii="Cambria Math" w:hAnsi="Cambria Math" w:cs="Arial"/>
                  </w:rPr>
                  <m:t>x 100=60%</m:t>
                </m:r>
              </m:oMath>
            </m:oMathPara>
          </w:p>
        </w:tc>
      </w:tr>
    </w:tbl>
    <w:p w:rsidR="00BE4EB9" w:rsidRDefault="00BE4EB9" w:rsidP="001D788F">
      <w:pPr>
        <w:ind w:left="720"/>
        <w:rPr>
          <w:rFonts w:ascii="Arial" w:hAnsi="Arial" w:cs="Arial"/>
          <w:lang w:val="es-ES_tradnl"/>
        </w:rPr>
      </w:pPr>
    </w:p>
    <w:p w:rsidR="001D788F" w:rsidRDefault="001D788F" w:rsidP="001D788F">
      <w:pPr>
        <w:ind w:left="709"/>
        <w:rPr>
          <w:rFonts w:ascii="Arial" w:hAnsi="Arial" w:cs="Arial"/>
          <w:b/>
          <w:lang w:val="es-ES_tradnl"/>
        </w:rPr>
      </w:pPr>
    </w:p>
    <w:p w:rsidR="00AA05F1" w:rsidRDefault="001D788F" w:rsidP="001D788F">
      <w:pPr>
        <w:numPr>
          <w:ilvl w:val="0"/>
          <w:numId w:val="27"/>
        </w:numPr>
        <w:rPr>
          <w:rFonts w:ascii="Arial" w:hAnsi="Arial" w:cs="Arial"/>
          <w:b/>
          <w:lang w:val="es-ES_tradnl"/>
        </w:rPr>
      </w:pPr>
      <w:r>
        <w:rPr>
          <w:rFonts w:ascii="Arial" w:hAnsi="Arial" w:cs="Arial"/>
          <w:b/>
          <w:lang w:val="es-ES_tradnl"/>
        </w:rPr>
        <w:t xml:space="preserve">Análisis </w:t>
      </w:r>
    </w:p>
    <w:p w:rsidR="005F4AFC" w:rsidRDefault="005F4AFC" w:rsidP="00D47172">
      <w:pPr>
        <w:ind w:left="709"/>
        <w:jc w:val="both"/>
        <w:rPr>
          <w:rFonts w:ascii="Arial" w:hAnsi="Arial" w:cs="Arial"/>
          <w:lang w:val="es-ES_tradnl"/>
        </w:rPr>
      </w:pPr>
    </w:p>
    <w:p w:rsidR="00D47172" w:rsidRDefault="00D47172" w:rsidP="003C2100">
      <w:pPr>
        <w:ind w:left="709"/>
        <w:jc w:val="both"/>
        <w:rPr>
          <w:rFonts w:ascii="Arial" w:hAnsi="Arial" w:cs="Arial"/>
          <w:lang w:val="es-ES_tradnl"/>
        </w:rPr>
      </w:pPr>
      <w:r>
        <w:rPr>
          <w:rFonts w:ascii="Arial" w:hAnsi="Arial" w:cs="Arial"/>
          <w:lang w:val="es-ES_tradnl"/>
        </w:rPr>
        <w:t>Para la medición de los indicadores se tomó una muestra de cinco proyectos de los 15 que realizaron en el periodo de gobierno.</w:t>
      </w:r>
    </w:p>
    <w:p w:rsidR="003C2100" w:rsidRDefault="003C2100" w:rsidP="003C2100">
      <w:pPr>
        <w:pStyle w:val="Prrafodelista"/>
        <w:numPr>
          <w:ilvl w:val="0"/>
          <w:numId w:val="32"/>
        </w:numPr>
        <w:jc w:val="both"/>
        <w:rPr>
          <w:rFonts w:ascii="Arial" w:hAnsi="Arial" w:cs="Arial"/>
          <w:sz w:val="24"/>
          <w:szCs w:val="24"/>
          <w:lang w:val="es-ES_tradnl"/>
        </w:rPr>
      </w:pPr>
      <w:r>
        <w:rPr>
          <w:rFonts w:ascii="Arial" w:hAnsi="Arial" w:cs="Arial"/>
          <w:sz w:val="24"/>
          <w:szCs w:val="24"/>
          <w:lang w:val="es-ES_tradnl"/>
        </w:rPr>
        <w:lastRenderedPageBreak/>
        <w:t xml:space="preserve">Legalmente se estipulan los plazos y la mayoría de términos que se deben tener en cuenta para liquidar los contratos de todos los proyectos. Todos los proyectos tienen la documentación que se requiere para su respectivo pago, por </w:t>
      </w:r>
      <w:r w:rsidR="00902271">
        <w:rPr>
          <w:rFonts w:ascii="Arial" w:hAnsi="Arial" w:cs="Arial"/>
          <w:sz w:val="24"/>
          <w:szCs w:val="24"/>
          <w:lang w:val="es-ES_tradnl"/>
        </w:rPr>
        <w:t>ende,</w:t>
      </w:r>
      <w:r>
        <w:rPr>
          <w:rFonts w:ascii="Arial" w:hAnsi="Arial" w:cs="Arial"/>
          <w:sz w:val="24"/>
          <w:szCs w:val="24"/>
          <w:lang w:val="es-ES_tradnl"/>
        </w:rPr>
        <w:t xml:space="preserve"> este indicador se cumple perfectamente.  </w:t>
      </w:r>
    </w:p>
    <w:p w:rsidR="00D47172" w:rsidRDefault="00D47172" w:rsidP="00D47172">
      <w:pPr>
        <w:pStyle w:val="Prrafodelista"/>
        <w:ind w:left="1429"/>
        <w:jc w:val="both"/>
        <w:rPr>
          <w:rFonts w:ascii="Arial" w:hAnsi="Arial" w:cs="Arial"/>
          <w:sz w:val="24"/>
          <w:szCs w:val="24"/>
          <w:lang w:val="es-ES_tradnl"/>
        </w:rPr>
      </w:pPr>
    </w:p>
    <w:p w:rsidR="00D47172" w:rsidRDefault="00D47172" w:rsidP="00D47172">
      <w:pPr>
        <w:pStyle w:val="Prrafodelista"/>
        <w:numPr>
          <w:ilvl w:val="0"/>
          <w:numId w:val="32"/>
        </w:numPr>
        <w:jc w:val="both"/>
        <w:rPr>
          <w:rFonts w:ascii="Arial" w:hAnsi="Arial" w:cs="Arial"/>
          <w:sz w:val="24"/>
          <w:szCs w:val="24"/>
          <w:lang w:val="es-ES_tradnl"/>
        </w:rPr>
      </w:pPr>
      <w:r>
        <w:rPr>
          <w:rFonts w:ascii="Arial" w:hAnsi="Arial" w:cs="Arial"/>
          <w:sz w:val="24"/>
          <w:szCs w:val="24"/>
          <w:lang w:val="es-ES_tradnl"/>
        </w:rPr>
        <w:t xml:space="preserve">Se evidenciaron algunos documentos que no presentaban firmas o presentaban alguna falla. Esto aún no ha afectado el </w:t>
      </w:r>
      <w:r w:rsidR="00902271">
        <w:rPr>
          <w:rFonts w:ascii="Arial" w:hAnsi="Arial" w:cs="Arial"/>
          <w:sz w:val="24"/>
          <w:szCs w:val="24"/>
          <w:lang w:val="es-ES_tradnl"/>
        </w:rPr>
        <w:t>proceso,</w:t>
      </w:r>
      <w:r>
        <w:rPr>
          <w:rFonts w:ascii="Arial" w:hAnsi="Arial" w:cs="Arial"/>
          <w:sz w:val="24"/>
          <w:szCs w:val="24"/>
          <w:lang w:val="es-ES_tradnl"/>
        </w:rPr>
        <w:t xml:space="preserve"> pero podría perjudicar en caso de auditoria externa</w:t>
      </w:r>
      <w:r w:rsidR="00902271">
        <w:rPr>
          <w:rFonts w:ascii="Arial" w:hAnsi="Arial" w:cs="Arial"/>
          <w:sz w:val="24"/>
          <w:szCs w:val="24"/>
          <w:lang w:val="es-ES_tradnl"/>
        </w:rPr>
        <w:t xml:space="preserve">; de la muestra que se tomó el </w:t>
      </w:r>
      <w:r>
        <w:rPr>
          <w:rFonts w:ascii="Arial" w:hAnsi="Arial" w:cs="Arial"/>
          <w:sz w:val="24"/>
          <w:szCs w:val="24"/>
          <w:lang w:val="es-ES_tradnl"/>
        </w:rPr>
        <w:t xml:space="preserve">40% de los proyectos presentan esta inconsistencia. </w:t>
      </w:r>
    </w:p>
    <w:p w:rsidR="003C2100" w:rsidRPr="003C2100" w:rsidRDefault="003C2100" w:rsidP="003C2100">
      <w:pPr>
        <w:pStyle w:val="Prrafodelista"/>
        <w:rPr>
          <w:rFonts w:ascii="Arial" w:hAnsi="Arial" w:cs="Arial"/>
          <w:sz w:val="24"/>
          <w:szCs w:val="24"/>
          <w:lang w:val="es-ES_tradnl"/>
        </w:rPr>
      </w:pPr>
    </w:p>
    <w:p w:rsidR="003C2100" w:rsidRDefault="003C2100" w:rsidP="00D47172">
      <w:pPr>
        <w:pStyle w:val="Prrafodelista"/>
        <w:numPr>
          <w:ilvl w:val="0"/>
          <w:numId w:val="32"/>
        </w:numPr>
        <w:jc w:val="both"/>
        <w:rPr>
          <w:rFonts w:ascii="Arial" w:hAnsi="Arial" w:cs="Arial"/>
          <w:sz w:val="24"/>
          <w:szCs w:val="24"/>
          <w:lang w:val="es-ES_tradnl"/>
        </w:rPr>
      </w:pPr>
      <w:r>
        <w:rPr>
          <w:rFonts w:ascii="Arial" w:hAnsi="Arial" w:cs="Arial"/>
          <w:sz w:val="24"/>
          <w:szCs w:val="24"/>
          <w:lang w:val="es-ES_tradnl"/>
        </w:rPr>
        <w:t xml:space="preserve">Estos varían no solo a inconvenientes provenientes del proceso sino a factores externos como el clima, problemas públicos, entre otros. Por </w:t>
      </w:r>
      <w:r w:rsidR="00902271">
        <w:rPr>
          <w:rFonts w:ascii="Arial" w:hAnsi="Arial" w:cs="Arial"/>
          <w:sz w:val="24"/>
          <w:szCs w:val="24"/>
          <w:lang w:val="es-ES_tradnl"/>
        </w:rPr>
        <w:t>ende,</w:t>
      </w:r>
      <w:r>
        <w:rPr>
          <w:rFonts w:ascii="Arial" w:hAnsi="Arial" w:cs="Arial"/>
          <w:sz w:val="24"/>
          <w:szCs w:val="24"/>
          <w:lang w:val="es-ES_tradnl"/>
        </w:rPr>
        <w:t xml:space="preserve"> este registro es muy fluctuante; sin embargo</w:t>
      </w:r>
      <w:r w:rsidR="00452A95">
        <w:rPr>
          <w:rFonts w:ascii="Arial" w:hAnsi="Arial" w:cs="Arial"/>
          <w:sz w:val="24"/>
          <w:szCs w:val="24"/>
          <w:lang w:val="es-ES_tradnl"/>
        </w:rPr>
        <w:t xml:space="preserve">, de la muestra que se </w:t>
      </w:r>
      <w:r w:rsidR="006A3CC9">
        <w:rPr>
          <w:rFonts w:ascii="Arial" w:hAnsi="Arial" w:cs="Arial"/>
          <w:sz w:val="24"/>
          <w:szCs w:val="24"/>
          <w:lang w:val="es-ES_tradnl"/>
        </w:rPr>
        <w:t>tomó</w:t>
      </w:r>
      <w:r w:rsidR="00452A95">
        <w:rPr>
          <w:rFonts w:ascii="Arial" w:hAnsi="Arial" w:cs="Arial"/>
          <w:sz w:val="24"/>
          <w:szCs w:val="24"/>
          <w:lang w:val="es-ES_tradnl"/>
        </w:rPr>
        <w:t xml:space="preserve"> </w:t>
      </w:r>
      <w:r w:rsidR="006A3CC9">
        <w:rPr>
          <w:rFonts w:ascii="Arial" w:hAnsi="Arial" w:cs="Arial"/>
          <w:sz w:val="24"/>
          <w:szCs w:val="24"/>
          <w:lang w:val="es-ES_tradnl"/>
        </w:rPr>
        <w:t>dio que el 79,2% es el cumplimiento del tiempo de los proyectos. Uno de los proyectos se cumplió en el tiempo establecido, otro se finalizó antes de lo previsto y los tres faltantes no cumplieron con el tiempo que se planteó.</w:t>
      </w:r>
    </w:p>
    <w:p w:rsidR="003C2100" w:rsidRPr="003C2100" w:rsidRDefault="003C2100" w:rsidP="003C2100">
      <w:pPr>
        <w:pStyle w:val="Prrafodelista"/>
        <w:rPr>
          <w:rFonts w:ascii="Arial" w:hAnsi="Arial" w:cs="Arial"/>
          <w:sz w:val="24"/>
          <w:szCs w:val="24"/>
          <w:lang w:val="es-ES_tradnl"/>
        </w:rPr>
      </w:pPr>
    </w:p>
    <w:p w:rsidR="003C2100" w:rsidRDefault="003C2100" w:rsidP="003C2100">
      <w:pPr>
        <w:pStyle w:val="Prrafodelista"/>
        <w:numPr>
          <w:ilvl w:val="0"/>
          <w:numId w:val="32"/>
        </w:numPr>
        <w:jc w:val="both"/>
        <w:rPr>
          <w:rFonts w:ascii="Arial" w:hAnsi="Arial" w:cs="Arial"/>
          <w:sz w:val="24"/>
          <w:szCs w:val="24"/>
          <w:lang w:val="es-ES_tradnl"/>
        </w:rPr>
      </w:pPr>
      <w:r w:rsidRPr="00D47172">
        <w:rPr>
          <w:rFonts w:ascii="Arial" w:hAnsi="Arial" w:cs="Arial"/>
          <w:sz w:val="24"/>
          <w:szCs w:val="24"/>
          <w:lang w:val="es-ES_tradnl"/>
        </w:rPr>
        <w:t xml:space="preserve">Algunos proyectos requirieron de adelantos o de cambios en el presupuesto lo cual altero lo planteado inicialmente entre la alcaldía y </w:t>
      </w:r>
      <w:r w:rsidR="00902271" w:rsidRPr="00D47172">
        <w:rPr>
          <w:rFonts w:ascii="Arial" w:hAnsi="Arial" w:cs="Arial"/>
          <w:sz w:val="24"/>
          <w:szCs w:val="24"/>
          <w:lang w:val="es-ES_tradnl"/>
        </w:rPr>
        <w:t>el contratista</w:t>
      </w:r>
      <w:r w:rsidRPr="00D47172">
        <w:rPr>
          <w:rFonts w:ascii="Arial" w:hAnsi="Arial" w:cs="Arial"/>
          <w:sz w:val="24"/>
          <w:szCs w:val="24"/>
          <w:lang w:val="es-ES_tradnl"/>
        </w:rPr>
        <w:t xml:space="preserve">. Esto se debió a inconvenientes </w:t>
      </w:r>
      <w:r w:rsidR="00902271" w:rsidRPr="00D47172">
        <w:rPr>
          <w:rFonts w:ascii="Arial" w:hAnsi="Arial" w:cs="Arial"/>
          <w:sz w:val="24"/>
          <w:szCs w:val="24"/>
          <w:lang w:val="es-ES_tradnl"/>
        </w:rPr>
        <w:t>imprevistos,</w:t>
      </w:r>
      <w:r w:rsidRPr="00D47172">
        <w:rPr>
          <w:rFonts w:ascii="Arial" w:hAnsi="Arial" w:cs="Arial"/>
          <w:sz w:val="24"/>
          <w:szCs w:val="24"/>
          <w:lang w:val="es-ES_tradnl"/>
        </w:rPr>
        <w:t xml:space="preserve"> pero todos los proyectos se pudieron ejecutar satisfactoriamente. De la muestra que se tomó el 60% de los proyectos presentaron este inconveniente.</w:t>
      </w:r>
    </w:p>
    <w:p w:rsidR="003C2100" w:rsidRPr="00D47172" w:rsidRDefault="003C2100" w:rsidP="003C2100">
      <w:pPr>
        <w:pStyle w:val="Prrafodelista"/>
        <w:ind w:left="1429"/>
        <w:jc w:val="both"/>
        <w:rPr>
          <w:rFonts w:ascii="Arial" w:hAnsi="Arial" w:cs="Arial"/>
          <w:sz w:val="24"/>
          <w:szCs w:val="24"/>
          <w:lang w:val="es-ES_tradnl"/>
        </w:rPr>
      </w:pPr>
    </w:p>
    <w:p w:rsidR="005F4AFC" w:rsidRPr="00A557C3" w:rsidRDefault="005F4AFC">
      <w:pPr>
        <w:rPr>
          <w:rFonts w:ascii="Arial" w:hAnsi="Arial" w:cs="Arial"/>
        </w:rPr>
      </w:pPr>
    </w:p>
    <w:p w:rsidR="005F4AFC" w:rsidRDefault="00902271" w:rsidP="001D788F">
      <w:pPr>
        <w:numPr>
          <w:ilvl w:val="0"/>
          <w:numId w:val="1"/>
        </w:numPr>
        <w:ind w:hanging="720"/>
        <w:rPr>
          <w:rFonts w:ascii="Arial" w:hAnsi="Arial" w:cs="Arial"/>
          <w:b/>
          <w:lang w:val="es-ES_tradnl"/>
        </w:rPr>
      </w:pPr>
      <w:r>
        <w:rPr>
          <w:rFonts w:ascii="Arial" w:hAnsi="Arial" w:cs="Arial"/>
          <w:b/>
          <w:lang w:val="es-ES_tradnl"/>
        </w:rPr>
        <w:t>ACCIONES CORRECTIVAS</w:t>
      </w:r>
      <w:bookmarkStart w:id="0" w:name="_GoBack"/>
      <w:bookmarkEnd w:id="0"/>
      <w:r w:rsidR="00610962" w:rsidRPr="00A557C3">
        <w:rPr>
          <w:rFonts w:ascii="Arial" w:hAnsi="Arial" w:cs="Arial"/>
          <w:b/>
          <w:lang w:val="es-ES_tradnl"/>
        </w:rPr>
        <w:t xml:space="preserve"> Y </w:t>
      </w:r>
      <w:r w:rsidR="005F4AFC" w:rsidRPr="00A557C3">
        <w:rPr>
          <w:rFonts w:ascii="Arial" w:hAnsi="Arial" w:cs="Arial"/>
          <w:b/>
          <w:lang w:val="es-ES_tradnl"/>
        </w:rPr>
        <w:t xml:space="preserve"> PREVENTIVAS</w:t>
      </w:r>
    </w:p>
    <w:p w:rsidR="00BE4EB9" w:rsidRPr="00A557C3" w:rsidRDefault="00BE4EB9" w:rsidP="00BE4EB9">
      <w:pPr>
        <w:rPr>
          <w:rFonts w:ascii="Arial" w:hAnsi="Arial" w:cs="Arial"/>
          <w:b/>
          <w:lang w:val="es-ES_tradnl"/>
        </w:rPr>
      </w:pPr>
    </w:p>
    <w:p w:rsidR="005F4AFC" w:rsidRPr="00A557C3" w:rsidRDefault="00A67800">
      <w:pPr>
        <w:rPr>
          <w:rFonts w:ascii="Arial" w:hAnsi="Arial" w:cs="Arial"/>
          <w:lang w:val="es-ES_tradnl"/>
        </w:rPr>
      </w:pPr>
      <w:r>
        <w:rPr>
          <w:rFonts w:ascii="Arial" w:hAnsi="Arial" w:cs="Arial"/>
          <w:lang w:val="es-ES_tradnl"/>
        </w:rPr>
        <w:t>No se encontró problemas relevantes que afecten significativamente el proceso</w:t>
      </w: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931"/>
      </w:tblGrid>
      <w:tr w:rsidR="005F4AFC" w:rsidRPr="00A557C3" w:rsidTr="007E274F">
        <w:tc>
          <w:tcPr>
            <w:tcW w:w="8931" w:type="dxa"/>
          </w:tcPr>
          <w:p w:rsidR="005F4AFC" w:rsidRPr="00A557C3" w:rsidRDefault="005F4AFC">
            <w:pPr>
              <w:jc w:val="center"/>
              <w:rPr>
                <w:rFonts w:ascii="Arial" w:hAnsi="Arial" w:cs="Arial"/>
                <w:b/>
              </w:rPr>
            </w:pPr>
            <w:r w:rsidRPr="00A557C3">
              <w:rPr>
                <w:rFonts w:ascii="Arial" w:hAnsi="Arial" w:cs="Arial"/>
                <w:b/>
              </w:rPr>
              <w:t>ACCIONES CORRECTIVAS IDENTIFICADAS FUERA DE AUDITORÍA</w:t>
            </w:r>
          </w:p>
        </w:tc>
      </w:tr>
      <w:tr w:rsidR="007E274F" w:rsidRPr="00A557C3" w:rsidTr="006941D9">
        <w:tc>
          <w:tcPr>
            <w:tcW w:w="8931" w:type="dxa"/>
          </w:tcPr>
          <w:p w:rsidR="007E274F" w:rsidRPr="00A557C3" w:rsidRDefault="007E274F">
            <w:pPr>
              <w:jc w:val="center"/>
              <w:rPr>
                <w:rFonts w:ascii="Arial" w:hAnsi="Arial" w:cs="Arial"/>
              </w:rPr>
            </w:pPr>
          </w:p>
        </w:tc>
      </w:tr>
    </w:tbl>
    <w:p w:rsidR="005F4AFC" w:rsidRPr="00A557C3" w:rsidRDefault="005F4AFC">
      <w:pPr>
        <w:rPr>
          <w:rFonts w:ascii="Arial" w:hAnsi="Arial" w:cs="Arial"/>
          <w:lang w:val="es-ES_trad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931"/>
      </w:tblGrid>
      <w:tr w:rsidR="007E274F" w:rsidRPr="00A557C3" w:rsidTr="007E274F">
        <w:tc>
          <w:tcPr>
            <w:tcW w:w="8931" w:type="dxa"/>
          </w:tcPr>
          <w:p w:rsidR="007E274F" w:rsidRPr="00A557C3" w:rsidRDefault="007E274F" w:rsidP="00CA18FF">
            <w:pPr>
              <w:jc w:val="center"/>
              <w:rPr>
                <w:rFonts w:ascii="Arial" w:hAnsi="Arial" w:cs="Arial"/>
                <w:b/>
              </w:rPr>
            </w:pPr>
            <w:r w:rsidRPr="00A557C3">
              <w:rPr>
                <w:rFonts w:ascii="Arial" w:hAnsi="Arial" w:cs="Arial"/>
                <w:b/>
              </w:rPr>
              <w:t>ACCIONES  PREVENTIVAS  IDENTIFICADAS FUERA DE AUDITORÍA</w:t>
            </w:r>
          </w:p>
        </w:tc>
      </w:tr>
      <w:tr w:rsidR="007E274F" w:rsidRPr="00A557C3" w:rsidTr="006C0F95">
        <w:tc>
          <w:tcPr>
            <w:tcW w:w="8931" w:type="dxa"/>
          </w:tcPr>
          <w:p w:rsidR="007E274F" w:rsidRPr="00A557C3" w:rsidRDefault="007E274F" w:rsidP="00CA18FF">
            <w:pPr>
              <w:jc w:val="center"/>
              <w:rPr>
                <w:rFonts w:ascii="Arial" w:hAnsi="Arial" w:cs="Arial"/>
              </w:rPr>
            </w:pPr>
          </w:p>
        </w:tc>
      </w:tr>
    </w:tbl>
    <w:p w:rsidR="007E274F" w:rsidRPr="00A557C3" w:rsidRDefault="007E274F">
      <w:pPr>
        <w:rPr>
          <w:rFonts w:ascii="Arial" w:hAnsi="Arial" w:cs="Arial"/>
          <w:lang w:val="es-ES_tradnl"/>
        </w:rPr>
      </w:pPr>
    </w:p>
    <w:p w:rsidR="00610962" w:rsidRPr="00A557C3" w:rsidRDefault="00610962">
      <w:pPr>
        <w:jc w:val="both"/>
        <w:rPr>
          <w:rFonts w:ascii="Arial" w:hAnsi="Arial" w:cs="Arial"/>
          <w:i/>
          <w:lang w:val="es-ES_tradnl"/>
        </w:rPr>
      </w:pPr>
    </w:p>
    <w:p w:rsidR="005F4AFC" w:rsidRPr="00A557C3" w:rsidRDefault="005F4AFC">
      <w:pPr>
        <w:jc w:val="both"/>
        <w:rPr>
          <w:rFonts w:ascii="Arial" w:hAnsi="Arial" w:cs="Arial"/>
          <w:lang w:val="es-ES_tradnl"/>
        </w:rPr>
      </w:pPr>
    </w:p>
    <w:p w:rsidR="005F4AFC" w:rsidRDefault="005F4AFC" w:rsidP="00AF407A">
      <w:pPr>
        <w:numPr>
          <w:ilvl w:val="0"/>
          <w:numId w:val="1"/>
        </w:numPr>
        <w:jc w:val="both"/>
        <w:rPr>
          <w:rFonts w:ascii="Arial" w:hAnsi="Arial" w:cs="Arial"/>
          <w:b/>
          <w:lang w:val="es-ES_tradnl"/>
        </w:rPr>
      </w:pPr>
      <w:r w:rsidRPr="00A557C3">
        <w:rPr>
          <w:rFonts w:ascii="Arial" w:hAnsi="Arial" w:cs="Arial"/>
          <w:b/>
          <w:lang w:val="es-ES_tradnl"/>
        </w:rPr>
        <w:t>CAMBIOS EN EL SISTEMA DE GESTION DE LA CALIDAD</w:t>
      </w:r>
    </w:p>
    <w:p w:rsidR="001123B6" w:rsidRDefault="001123B6" w:rsidP="001123B6">
      <w:pPr>
        <w:ind w:left="720"/>
        <w:jc w:val="both"/>
        <w:rPr>
          <w:rFonts w:ascii="Arial" w:hAnsi="Arial" w:cs="Arial"/>
          <w:b/>
          <w:lang w:val="es-ES_tradnl"/>
        </w:rPr>
      </w:pPr>
    </w:p>
    <w:p w:rsidR="001123B6" w:rsidRPr="001123B6" w:rsidRDefault="001123B6" w:rsidP="001123B6">
      <w:pPr>
        <w:ind w:left="720"/>
        <w:jc w:val="both"/>
        <w:rPr>
          <w:rFonts w:ascii="Arial" w:hAnsi="Arial" w:cs="Arial"/>
          <w:lang w:val="es-ES_tradnl"/>
        </w:rPr>
      </w:pPr>
      <w:r w:rsidRPr="001123B6">
        <w:rPr>
          <w:rFonts w:ascii="Arial" w:hAnsi="Arial" w:cs="Arial"/>
          <w:lang w:val="es-ES_tradnl"/>
        </w:rPr>
        <w:t>Se pueden presentar algunos cambios que pueden afectar la integridad del sistema, estos son:</w:t>
      </w:r>
    </w:p>
    <w:p w:rsidR="001123B6" w:rsidRPr="001123B6" w:rsidRDefault="001123B6" w:rsidP="001123B6">
      <w:pPr>
        <w:ind w:left="720"/>
        <w:jc w:val="both"/>
        <w:rPr>
          <w:rFonts w:ascii="Arial" w:hAnsi="Arial" w:cs="Arial"/>
          <w:lang w:val="es-ES_tradnl"/>
        </w:rPr>
      </w:pPr>
    </w:p>
    <w:p w:rsidR="001123B6" w:rsidRPr="001123B6" w:rsidRDefault="001123B6" w:rsidP="001123B6">
      <w:pPr>
        <w:pStyle w:val="Prrafodelista"/>
        <w:numPr>
          <w:ilvl w:val="0"/>
          <w:numId w:val="31"/>
        </w:numPr>
        <w:jc w:val="both"/>
        <w:rPr>
          <w:rFonts w:ascii="Arial" w:hAnsi="Arial" w:cs="Arial"/>
          <w:sz w:val="24"/>
          <w:szCs w:val="24"/>
          <w:lang w:val="es-ES_tradnl"/>
        </w:rPr>
      </w:pPr>
      <w:r w:rsidRPr="001123B6">
        <w:rPr>
          <w:rFonts w:ascii="Arial" w:hAnsi="Arial" w:cs="Arial"/>
          <w:sz w:val="24"/>
          <w:szCs w:val="24"/>
          <w:lang w:val="es-ES_tradnl"/>
        </w:rPr>
        <w:t>Cuando alguna normatividad que directamente relacionada con el subproceso cambie</w:t>
      </w:r>
      <w:r>
        <w:rPr>
          <w:rFonts w:ascii="Arial" w:hAnsi="Arial" w:cs="Arial"/>
          <w:sz w:val="24"/>
          <w:szCs w:val="24"/>
          <w:lang w:val="es-ES_tradnl"/>
        </w:rPr>
        <w:t>.</w:t>
      </w:r>
    </w:p>
    <w:p w:rsidR="00AF407A" w:rsidRPr="001123B6" w:rsidRDefault="001123B6" w:rsidP="001123B6">
      <w:pPr>
        <w:pStyle w:val="Prrafodelista"/>
        <w:numPr>
          <w:ilvl w:val="0"/>
          <w:numId w:val="31"/>
        </w:numPr>
        <w:jc w:val="both"/>
        <w:rPr>
          <w:rFonts w:ascii="Arial" w:hAnsi="Arial" w:cs="Arial"/>
          <w:sz w:val="24"/>
          <w:szCs w:val="24"/>
          <w:lang w:val="es-ES_tradnl"/>
        </w:rPr>
      </w:pPr>
      <w:r w:rsidRPr="001123B6">
        <w:rPr>
          <w:rFonts w:ascii="Arial" w:hAnsi="Arial" w:cs="Arial"/>
          <w:sz w:val="24"/>
          <w:szCs w:val="24"/>
          <w:lang w:val="es-ES_tradnl"/>
        </w:rPr>
        <w:t xml:space="preserve">Cuando se cambia al alcalde, pues las relaciones internas son modificadas de acuerdo a las nuevas contrataciones que se hagan. </w:t>
      </w:r>
    </w:p>
    <w:p w:rsidR="005F4AFC" w:rsidRPr="00A557C3" w:rsidRDefault="005F4AFC">
      <w:pPr>
        <w:jc w:val="both"/>
        <w:rPr>
          <w:rFonts w:ascii="Arial" w:hAnsi="Arial" w:cs="Arial"/>
        </w:rPr>
      </w:pPr>
    </w:p>
    <w:p w:rsidR="005F4AFC" w:rsidRDefault="005F4AFC" w:rsidP="00AF407A">
      <w:pPr>
        <w:numPr>
          <w:ilvl w:val="0"/>
          <w:numId w:val="1"/>
        </w:numPr>
        <w:rPr>
          <w:rFonts w:ascii="Arial" w:hAnsi="Arial" w:cs="Arial"/>
          <w:b/>
          <w:lang w:val="es-ES_tradnl"/>
        </w:rPr>
      </w:pPr>
      <w:r w:rsidRPr="00A557C3">
        <w:rPr>
          <w:rFonts w:ascii="Arial" w:hAnsi="Arial" w:cs="Arial"/>
          <w:b/>
          <w:lang w:val="es-ES_tradnl"/>
        </w:rPr>
        <w:t>SEGUIMIENTO A LAS ACCIONES DE LA REVISION ANTERIOR</w:t>
      </w:r>
    </w:p>
    <w:p w:rsidR="009F6950" w:rsidRPr="009F6950" w:rsidRDefault="009F6950" w:rsidP="009F6950">
      <w:pPr>
        <w:ind w:left="720"/>
        <w:rPr>
          <w:rFonts w:ascii="Arial" w:hAnsi="Arial" w:cs="Arial"/>
          <w:lang w:val="es-ES_tradnl"/>
        </w:rPr>
      </w:pPr>
    </w:p>
    <w:p w:rsidR="005F4AFC" w:rsidRPr="00A557C3" w:rsidRDefault="009F6950" w:rsidP="009F6950">
      <w:pPr>
        <w:ind w:left="720"/>
        <w:rPr>
          <w:rFonts w:ascii="Arial" w:hAnsi="Arial" w:cs="Arial"/>
          <w:b/>
          <w:highlight w:val="yellow"/>
          <w:lang w:val="es-ES_tradnl"/>
        </w:rPr>
      </w:pPr>
      <w:r w:rsidRPr="009F6950">
        <w:rPr>
          <w:rFonts w:ascii="Arial" w:hAnsi="Arial" w:cs="Arial"/>
          <w:lang w:val="es-ES_tradnl"/>
        </w:rPr>
        <w:t>No se ha realizado seguimiento ya que no se ha implementado las acciones correctivas, preventivas y de mejora.</w:t>
      </w:r>
      <w:r w:rsidR="005F4AFC" w:rsidRPr="00A557C3">
        <w:rPr>
          <w:rFonts w:ascii="Arial" w:hAnsi="Arial" w:cs="Arial"/>
          <w:highlight w:val="yellow"/>
        </w:rPr>
        <w:t xml:space="preserve"> </w:t>
      </w:r>
    </w:p>
    <w:p w:rsidR="005F4AFC" w:rsidRPr="00A557C3" w:rsidRDefault="005F4AFC">
      <w:pPr>
        <w:jc w:val="both"/>
        <w:rPr>
          <w:rFonts w:ascii="Arial" w:hAnsi="Arial" w:cs="Arial"/>
          <w:b/>
          <w:lang w:val="es-ES_tradnl"/>
        </w:rPr>
      </w:pPr>
    </w:p>
    <w:p w:rsidR="005F4AFC" w:rsidRDefault="005F4AFC" w:rsidP="00AF407A">
      <w:pPr>
        <w:numPr>
          <w:ilvl w:val="0"/>
          <w:numId w:val="1"/>
        </w:numPr>
        <w:rPr>
          <w:rFonts w:ascii="Arial" w:hAnsi="Arial" w:cs="Arial"/>
          <w:b/>
          <w:lang w:val="es-ES_tradnl"/>
        </w:rPr>
      </w:pPr>
      <w:r w:rsidRPr="00A557C3">
        <w:rPr>
          <w:rFonts w:ascii="Arial" w:hAnsi="Arial" w:cs="Arial"/>
          <w:b/>
          <w:lang w:val="es-ES_tradnl"/>
        </w:rPr>
        <w:t xml:space="preserve">REVISIÓN DEL LOS OBJETIVOS DE CALIDAD Y DE </w:t>
      </w:r>
      <w:smartTag w:uri="urn:schemas-microsoft-com:office:smarttags" w:element="PersonName">
        <w:smartTagPr>
          <w:attr w:name="ProductID" w:val="LA POLￍTICA DE"/>
        </w:smartTagPr>
        <w:r w:rsidRPr="00A557C3">
          <w:rPr>
            <w:rFonts w:ascii="Arial" w:hAnsi="Arial" w:cs="Arial"/>
            <w:b/>
            <w:lang w:val="es-ES_tradnl"/>
          </w:rPr>
          <w:t>LA POLÍTICA DE</w:t>
        </w:r>
      </w:smartTag>
      <w:r w:rsidR="00B600F6" w:rsidRPr="00A557C3">
        <w:rPr>
          <w:rFonts w:ascii="Arial" w:hAnsi="Arial" w:cs="Arial"/>
          <w:b/>
          <w:lang w:val="es-ES_tradnl"/>
        </w:rPr>
        <w:t xml:space="preserve"> CALIDAD.</w:t>
      </w:r>
    </w:p>
    <w:p w:rsidR="009F6950" w:rsidRPr="00A557C3" w:rsidRDefault="009F6950" w:rsidP="009F6950">
      <w:pPr>
        <w:ind w:left="720"/>
        <w:rPr>
          <w:rFonts w:ascii="Arial" w:hAnsi="Arial" w:cs="Arial"/>
          <w:b/>
          <w:lang w:val="es-ES_tradnl"/>
        </w:rPr>
      </w:pPr>
    </w:p>
    <w:p w:rsidR="00F51750" w:rsidRDefault="00D20E97" w:rsidP="00F51750">
      <w:pPr>
        <w:ind w:left="709"/>
        <w:rPr>
          <w:rFonts w:ascii="Arial" w:hAnsi="Arial" w:cs="Arial"/>
          <w:lang w:val="es-ES_tradnl"/>
        </w:rPr>
      </w:pPr>
      <w:r>
        <w:rPr>
          <w:rFonts w:ascii="Arial" w:hAnsi="Arial" w:cs="Arial"/>
          <w:lang w:val="es-ES_tradnl"/>
        </w:rPr>
        <w:t>La oficina asesora de planeación y obras públicas</w:t>
      </w:r>
      <w:r w:rsidR="00F51750">
        <w:rPr>
          <w:rFonts w:ascii="Arial" w:hAnsi="Arial" w:cs="Arial"/>
          <w:lang w:val="es-ES_tradnl"/>
        </w:rPr>
        <w:t xml:space="preserve"> no cuenta con objetivos y política de calidad.</w:t>
      </w:r>
    </w:p>
    <w:p w:rsidR="00D63870" w:rsidRPr="00A557C3" w:rsidRDefault="00F51750" w:rsidP="00F51750">
      <w:pPr>
        <w:ind w:left="709"/>
        <w:rPr>
          <w:rFonts w:ascii="Arial" w:hAnsi="Arial" w:cs="Arial"/>
          <w:lang w:val="es-ES_tradnl"/>
        </w:rPr>
      </w:pPr>
      <w:r>
        <w:rPr>
          <w:rFonts w:ascii="Arial" w:hAnsi="Arial" w:cs="Arial"/>
          <w:lang w:val="es-ES_tradnl"/>
        </w:rPr>
        <w:t xml:space="preserve"> </w:t>
      </w:r>
    </w:p>
    <w:p w:rsidR="00D63870" w:rsidRPr="00A557C3" w:rsidRDefault="00D63870" w:rsidP="00AF407A">
      <w:pPr>
        <w:numPr>
          <w:ilvl w:val="0"/>
          <w:numId w:val="1"/>
        </w:numPr>
        <w:rPr>
          <w:rFonts w:ascii="Arial" w:hAnsi="Arial" w:cs="Arial"/>
          <w:b/>
          <w:lang w:val="es-ES_tradnl"/>
        </w:rPr>
      </w:pPr>
      <w:r w:rsidRPr="00A557C3">
        <w:rPr>
          <w:rFonts w:ascii="Arial" w:hAnsi="Arial" w:cs="Arial"/>
          <w:b/>
          <w:lang w:val="es-ES_tradnl"/>
        </w:rPr>
        <w:t xml:space="preserve">RIESGOS ACTUALIZADOS  E  IDENTIFICADOS PARA </w:t>
      </w:r>
      <w:smartTag w:uri="urn:schemas-microsoft-com:office:smarttags" w:element="PersonName">
        <w:smartTagPr>
          <w:attr w:name="ProductID" w:val="LA ENTIDAD"/>
        </w:smartTagPr>
        <w:r w:rsidRPr="00A557C3">
          <w:rPr>
            <w:rFonts w:ascii="Arial" w:hAnsi="Arial" w:cs="Arial"/>
            <w:b/>
            <w:lang w:val="es-ES_tradnl"/>
          </w:rPr>
          <w:t>LA ENTIDAD</w:t>
        </w:r>
      </w:smartTag>
    </w:p>
    <w:p w:rsidR="008A49F9" w:rsidRDefault="008A49F9" w:rsidP="00D63870">
      <w:pPr>
        <w:rPr>
          <w:rFonts w:ascii="Arial" w:hAnsi="Arial" w:cs="Arial"/>
          <w:lang w:val="es-ES_tradnl"/>
        </w:rPr>
      </w:pPr>
    </w:p>
    <w:p w:rsidR="00D63870" w:rsidRPr="00A557C3" w:rsidRDefault="00D63870" w:rsidP="008A49F9">
      <w:pPr>
        <w:ind w:left="709"/>
        <w:rPr>
          <w:rFonts w:ascii="Arial" w:hAnsi="Arial" w:cs="Arial"/>
          <w:lang w:val="es-ES_tradnl"/>
        </w:rPr>
      </w:pPr>
      <w:r w:rsidRPr="00A557C3">
        <w:rPr>
          <w:rFonts w:ascii="Arial" w:hAnsi="Arial" w:cs="Arial"/>
          <w:lang w:val="es-ES_tradnl"/>
        </w:rPr>
        <w:t xml:space="preserve">A la fecha </w:t>
      </w:r>
      <w:r w:rsidR="008A49F9">
        <w:rPr>
          <w:rFonts w:ascii="Arial" w:hAnsi="Arial" w:cs="Arial"/>
          <w:lang w:val="es-ES_tradnl"/>
        </w:rPr>
        <w:t xml:space="preserve">no </w:t>
      </w:r>
      <w:r w:rsidRPr="00A557C3">
        <w:rPr>
          <w:rFonts w:ascii="Arial" w:hAnsi="Arial" w:cs="Arial"/>
          <w:lang w:val="es-ES_tradnl"/>
        </w:rPr>
        <w:t>se han identificado los riesgos concernientes</w:t>
      </w:r>
      <w:r w:rsidR="008A49F9">
        <w:rPr>
          <w:rFonts w:ascii="Arial" w:hAnsi="Arial" w:cs="Arial"/>
          <w:lang w:val="es-ES_tradnl"/>
        </w:rPr>
        <w:t>.</w:t>
      </w:r>
      <w:r w:rsidRPr="00A557C3">
        <w:rPr>
          <w:rFonts w:ascii="Arial" w:hAnsi="Arial" w:cs="Arial"/>
          <w:lang w:val="es-ES_tradnl"/>
        </w:rPr>
        <w:t xml:space="preserve"> </w:t>
      </w:r>
    </w:p>
    <w:p w:rsidR="00CB1C6A" w:rsidRPr="00A557C3" w:rsidRDefault="00CB1C6A" w:rsidP="00CB1C6A">
      <w:pPr>
        <w:rPr>
          <w:rFonts w:ascii="Arial" w:hAnsi="Arial" w:cs="Arial"/>
          <w:lang w:val="es-ES_tradnl"/>
        </w:rPr>
      </w:pPr>
    </w:p>
    <w:p w:rsidR="00D87530" w:rsidRPr="00A557C3" w:rsidRDefault="00D87530" w:rsidP="00CB1C6A">
      <w:pPr>
        <w:rPr>
          <w:rFonts w:ascii="Arial" w:hAnsi="Arial" w:cs="Arial"/>
          <w:lang w:val="es-ES_tradnl"/>
        </w:rPr>
      </w:pPr>
    </w:p>
    <w:p w:rsidR="00D87530" w:rsidRPr="00A557C3" w:rsidRDefault="00D87530" w:rsidP="00CB1C6A">
      <w:pPr>
        <w:rPr>
          <w:rFonts w:ascii="Arial" w:hAnsi="Arial" w:cs="Arial"/>
          <w:lang w:val="es-ES_tradnl"/>
        </w:rPr>
      </w:pPr>
    </w:p>
    <w:p w:rsidR="00D87530" w:rsidRPr="00A557C3" w:rsidRDefault="00D87530" w:rsidP="00CB1C6A">
      <w:pPr>
        <w:rPr>
          <w:rFonts w:ascii="Arial" w:hAnsi="Arial" w:cs="Arial"/>
          <w:lang w:val="es-ES_tradnl"/>
        </w:rPr>
      </w:pPr>
    </w:p>
    <w:p w:rsidR="00CB1C6A" w:rsidRPr="00A557C3" w:rsidRDefault="00CB1C6A" w:rsidP="00CB1C6A">
      <w:pPr>
        <w:rPr>
          <w:rFonts w:ascii="Arial" w:hAnsi="Arial" w:cs="Arial"/>
          <w:lang w:val="es-ES_tradnl"/>
        </w:rPr>
      </w:pPr>
    </w:p>
    <w:p w:rsidR="005F4AFC" w:rsidRPr="00A557C3" w:rsidRDefault="005F4AFC">
      <w:pPr>
        <w:pStyle w:val="Textoindependiente2"/>
        <w:jc w:val="left"/>
        <w:rPr>
          <w:rFonts w:cs="Arial"/>
          <w:i w:val="0"/>
        </w:rPr>
      </w:pPr>
      <w:r w:rsidRPr="00A557C3">
        <w:rPr>
          <w:rFonts w:cs="Arial"/>
          <w:i w:val="0"/>
        </w:rPr>
        <w:t>Fecha de la revisión:    ____________________________</w:t>
      </w:r>
    </w:p>
    <w:p w:rsidR="005F4AFC" w:rsidRPr="00A557C3" w:rsidRDefault="005F4AFC">
      <w:pPr>
        <w:pStyle w:val="Textoindependiente2"/>
        <w:jc w:val="left"/>
        <w:rPr>
          <w:rFonts w:cs="Arial"/>
          <w:i w:val="0"/>
        </w:rPr>
      </w:pPr>
    </w:p>
    <w:p w:rsidR="005F4AFC" w:rsidRPr="00A557C3" w:rsidRDefault="00BD0707">
      <w:pPr>
        <w:pStyle w:val="Textoindependiente2"/>
        <w:jc w:val="left"/>
        <w:rPr>
          <w:rFonts w:cs="Arial"/>
          <w:i w:val="0"/>
        </w:rPr>
      </w:pPr>
      <w:r>
        <w:rPr>
          <w:rFonts w:cs="Arial"/>
          <w:i w:val="0"/>
        </w:rPr>
        <w:t>Participantes:</w:t>
      </w:r>
      <w:r w:rsidR="005F4AFC" w:rsidRPr="00A557C3">
        <w:rPr>
          <w:rFonts w:cs="Arial"/>
          <w:i w:val="0"/>
        </w:rPr>
        <w:t xml:space="preserve"> ___________________________________</w:t>
      </w:r>
    </w:p>
    <w:p w:rsidR="005F4AFC" w:rsidRPr="00A557C3" w:rsidRDefault="005F4AFC">
      <w:pPr>
        <w:pStyle w:val="Textoindependiente2"/>
        <w:jc w:val="left"/>
        <w:rPr>
          <w:rFonts w:cs="Arial"/>
          <w:i w:val="0"/>
        </w:rPr>
      </w:pPr>
      <w:r w:rsidRPr="00A557C3">
        <w:rPr>
          <w:rFonts w:cs="Arial"/>
          <w:i w:val="0"/>
        </w:rPr>
        <w:t xml:space="preserve">           </w:t>
      </w:r>
    </w:p>
    <w:p w:rsidR="005F4AFC" w:rsidRPr="00A557C3" w:rsidRDefault="005F4AFC">
      <w:pPr>
        <w:pStyle w:val="Textoindependiente2"/>
        <w:jc w:val="left"/>
        <w:rPr>
          <w:rFonts w:cs="Arial"/>
          <w:i w:val="0"/>
        </w:rPr>
      </w:pPr>
      <w:r w:rsidRPr="00A557C3">
        <w:rPr>
          <w:rFonts w:cs="Arial"/>
          <w:i w:val="0"/>
        </w:rPr>
        <w:t xml:space="preserve">                         ____________________________________</w:t>
      </w:r>
    </w:p>
    <w:p w:rsidR="005F4AFC" w:rsidRPr="00A557C3" w:rsidRDefault="005F4AFC">
      <w:pPr>
        <w:pStyle w:val="Textoindependiente2"/>
        <w:jc w:val="left"/>
        <w:rPr>
          <w:rFonts w:cs="Arial"/>
          <w:i w:val="0"/>
        </w:rPr>
      </w:pPr>
    </w:p>
    <w:p w:rsidR="005F4AFC" w:rsidRPr="00A557C3" w:rsidRDefault="005F4AFC">
      <w:pPr>
        <w:pStyle w:val="Textoindependiente2"/>
        <w:jc w:val="left"/>
        <w:rPr>
          <w:rFonts w:cs="Arial"/>
          <w:i w:val="0"/>
        </w:rPr>
      </w:pPr>
      <w:r w:rsidRPr="00A557C3">
        <w:rPr>
          <w:rFonts w:cs="Arial"/>
          <w:i w:val="0"/>
        </w:rPr>
        <w:t xml:space="preserve">                         ____________________________________</w:t>
      </w:r>
    </w:p>
    <w:p w:rsidR="005F4AFC" w:rsidRPr="00A557C3" w:rsidRDefault="005F4AFC">
      <w:pPr>
        <w:pStyle w:val="Textoindependiente2"/>
        <w:jc w:val="left"/>
        <w:rPr>
          <w:rFonts w:cs="Arial"/>
          <w:i w:val="0"/>
        </w:rPr>
      </w:pPr>
    </w:p>
    <w:p w:rsidR="005F4AFC" w:rsidRPr="00A557C3" w:rsidRDefault="005F4AFC">
      <w:pPr>
        <w:pStyle w:val="Textoindependiente2"/>
        <w:jc w:val="left"/>
        <w:rPr>
          <w:rFonts w:cs="Arial"/>
          <w:i w:val="0"/>
        </w:rPr>
      </w:pPr>
    </w:p>
    <w:p w:rsidR="005F4AFC" w:rsidRPr="00A557C3" w:rsidRDefault="005F4AFC">
      <w:pPr>
        <w:pStyle w:val="Textoindependiente2"/>
        <w:rPr>
          <w:rFonts w:cs="Arial"/>
        </w:rPr>
      </w:pPr>
    </w:p>
    <w:p w:rsidR="005F4AFC" w:rsidRPr="00A557C3" w:rsidRDefault="005F4AFC">
      <w:pPr>
        <w:jc w:val="cente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31"/>
      </w:tblGrid>
      <w:tr w:rsidR="005F4AFC" w:rsidRPr="00A557C3" w:rsidTr="00AF407A">
        <w:tc>
          <w:tcPr>
            <w:tcW w:w="8931" w:type="dxa"/>
          </w:tcPr>
          <w:p w:rsidR="005F4AFC" w:rsidRPr="00A557C3" w:rsidRDefault="005F4AFC">
            <w:pPr>
              <w:pStyle w:val="Ttulo4"/>
              <w:rPr>
                <w:i/>
              </w:rPr>
            </w:pPr>
            <w:r w:rsidRPr="00A557C3">
              <w:rPr>
                <w:i/>
              </w:rPr>
              <w:t>CONCLUSIONES DE LA REVISIÓN</w:t>
            </w:r>
          </w:p>
        </w:tc>
      </w:tr>
      <w:tr w:rsidR="005F4AFC" w:rsidRPr="00A557C3" w:rsidTr="00AF407A">
        <w:trPr>
          <w:trHeight w:val="567"/>
        </w:trPr>
        <w:tc>
          <w:tcPr>
            <w:tcW w:w="8931" w:type="dxa"/>
          </w:tcPr>
          <w:p w:rsidR="002F5635" w:rsidRDefault="002F5635" w:rsidP="002F5635">
            <w:pPr>
              <w:jc w:val="both"/>
              <w:rPr>
                <w:rFonts w:ascii="Arial" w:hAnsi="Arial" w:cs="Arial"/>
              </w:rPr>
            </w:pPr>
          </w:p>
          <w:p w:rsidR="005F4AFC" w:rsidRDefault="002F5635" w:rsidP="002F5635">
            <w:pPr>
              <w:jc w:val="both"/>
              <w:rPr>
                <w:rFonts w:ascii="Arial" w:hAnsi="Arial" w:cs="Arial"/>
              </w:rPr>
            </w:pPr>
            <w:r>
              <w:rPr>
                <w:rFonts w:ascii="Arial" w:hAnsi="Arial" w:cs="Arial"/>
              </w:rPr>
              <w:t>El subproceso de obras públicas de la alcaldía municipal de Lebrija no presenta algún problema que afecte de manera significativa el buen funcionamiento de este, sin embargo, presenta ciertas inconsistencias y situaciones que se pueden mejorar con el fin de aplica en este una mejora continua que permita optimizar el proceso; estas inconsistencias se describen a lo largo de este documento como algunas firmas faltantes, documentación con notaciones adicionales</w:t>
            </w:r>
            <w:r w:rsidR="001B78D9">
              <w:rPr>
                <w:rFonts w:ascii="Arial" w:hAnsi="Arial" w:cs="Arial"/>
              </w:rPr>
              <w:t xml:space="preserve"> y falta de capacitación del personal</w:t>
            </w:r>
            <w:r>
              <w:rPr>
                <w:rFonts w:ascii="Arial" w:hAnsi="Arial" w:cs="Arial"/>
              </w:rPr>
              <w:t>. También se debe tener en cuenta que la normatividad legal cambia de acuerdo a las necesidades del sistema por eso es importante estar a la vanguardia de estas.</w:t>
            </w:r>
          </w:p>
          <w:p w:rsidR="002F5635" w:rsidRPr="00A557C3" w:rsidRDefault="002F5635" w:rsidP="002F5635">
            <w:pPr>
              <w:jc w:val="both"/>
              <w:rPr>
                <w:rFonts w:ascii="Arial" w:hAnsi="Arial" w:cs="Arial"/>
              </w:rPr>
            </w:pPr>
          </w:p>
        </w:tc>
      </w:tr>
    </w:tbl>
    <w:p w:rsidR="005F4AFC" w:rsidRPr="00A557C3" w:rsidRDefault="005F4AFC" w:rsidP="002F5635">
      <w:pPr>
        <w:jc w:val="both"/>
        <w:rPr>
          <w:rFonts w:ascii="Arial" w:hAnsi="Arial" w:cs="Arial"/>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65"/>
        <w:gridCol w:w="1260"/>
        <w:gridCol w:w="1412"/>
      </w:tblGrid>
      <w:tr w:rsidR="005F4AFC" w:rsidRPr="00A557C3" w:rsidTr="00AF407A">
        <w:trPr>
          <w:cantSplit/>
          <w:trHeight w:val="567"/>
          <w:jc w:val="center"/>
        </w:trPr>
        <w:tc>
          <w:tcPr>
            <w:tcW w:w="9037" w:type="dxa"/>
            <w:gridSpan w:val="3"/>
            <w:vAlign w:val="center"/>
          </w:tcPr>
          <w:p w:rsidR="005F4AFC" w:rsidRPr="00A557C3" w:rsidRDefault="005F4AFC">
            <w:pPr>
              <w:pStyle w:val="Ttulo5"/>
              <w:rPr>
                <w:b/>
              </w:rPr>
            </w:pPr>
            <w:r w:rsidRPr="00A557C3">
              <w:lastRenderedPageBreak/>
              <w:br w:type="page"/>
            </w:r>
            <w:r w:rsidRPr="00A557C3">
              <w:rPr>
                <w:b/>
              </w:rPr>
              <w:t xml:space="preserve">PLAN DE ACCIÓN PARA </w:t>
            </w:r>
            <w:smartTag w:uri="urn:schemas-microsoft-com:office:smarttags" w:element="PersonName">
              <w:smartTagPr>
                <w:attr w:name="ProductID" w:val="LA MEJORA DEL"/>
              </w:smartTagPr>
              <w:r w:rsidRPr="00A557C3">
                <w:rPr>
                  <w:b/>
                </w:rPr>
                <w:t>LA MEJORA DEL</w:t>
              </w:r>
            </w:smartTag>
            <w:r w:rsidRPr="00A557C3">
              <w:rPr>
                <w:b/>
              </w:rPr>
              <w:t xml:space="preserve"> SISTEMA Y DEL PRODUCTO</w:t>
            </w:r>
          </w:p>
        </w:tc>
      </w:tr>
      <w:tr w:rsidR="005F4AFC" w:rsidRPr="00BD0707" w:rsidTr="00BD0707">
        <w:trPr>
          <w:trHeight w:val="567"/>
          <w:jc w:val="center"/>
        </w:trPr>
        <w:tc>
          <w:tcPr>
            <w:tcW w:w="6365" w:type="dxa"/>
            <w:vAlign w:val="center"/>
          </w:tcPr>
          <w:p w:rsidR="005F4AFC" w:rsidRPr="00BD0707" w:rsidRDefault="005F4AFC" w:rsidP="00BD0707">
            <w:pPr>
              <w:jc w:val="center"/>
              <w:rPr>
                <w:rFonts w:ascii="Arial" w:hAnsi="Arial" w:cs="Arial"/>
                <w:b/>
                <w:lang w:val="es-ES_tradnl"/>
              </w:rPr>
            </w:pPr>
            <w:r w:rsidRPr="00BD0707">
              <w:rPr>
                <w:rFonts w:ascii="Arial" w:hAnsi="Arial" w:cs="Arial"/>
                <w:b/>
                <w:lang w:val="es-ES_tradnl"/>
              </w:rPr>
              <w:t>QUE  - ACCIÓN</w:t>
            </w:r>
          </w:p>
        </w:tc>
        <w:tc>
          <w:tcPr>
            <w:tcW w:w="1260" w:type="dxa"/>
            <w:vAlign w:val="center"/>
          </w:tcPr>
          <w:p w:rsidR="005F4AFC" w:rsidRPr="00BD0707" w:rsidRDefault="005F4AFC" w:rsidP="00BD0707">
            <w:pPr>
              <w:jc w:val="center"/>
              <w:rPr>
                <w:rFonts w:ascii="Arial" w:hAnsi="Arial" w:cs="Arial"/>
                <w:b/>
                <w:lang w:val="es-ES_tradnl"/>
              </w:rPr>
            </w:pPr>
            <w:r w:rsidRPr="00BD0707">
              <w:rPr>
                <w:rFonts w:ascii="Arial" w:hAnsi="Arial" w:cs="Arial"/>
                <w:b/>
                <w:lang w:val="es-ES_tradnl"/>
              </w:rPr>
              <w:t>QUIEN</w:t>
            </w:r>
          </w:p>
        </w:tc>
        <w:tc>
          <w:tcPr>
            <w:tcW w:w="1412" w:type="dxa"/>
            <w:vAlign w:val="center"/>
          </w:tcPr>
          <w:p w:rsidR="005F4AFC" w:rsidRPr="00BD0707" w:rsidRDefault="005F4AFC" w:rsidP="00BD0707">
            <w:pPr>
              <w:jc w:val="center"/>
              <w:rPr>
                <w:rFonts w:ascii="Arial" w:hAnsi="Arial" w:cs="Arial"/>
                <w:b/>
                <w:lang w:val="es-ES_tradnl"/>
              </w:rPr>
            </w:pPr>
            <w:r w:rsidRPr="00BD0707">
              <w:rPr>
                <w:rFonts w:ascii="Arial" w:hAnsi="Arial" w:cs="Arial"/>
                <w:b/>
                <w:lang w:val="es-ES_tradnl"/>
              </w:rPr>
              <w:t>CUANDO</w:t>
            </w:r>
          </w:p>
        </w:tc>
      </w:tr>
      <w:tr w:rsidR="005F4AFC" w:rsidRPr="00A557C3" w:rsidTr="00AF407A">
        <w:trPr>
          <w:trHeight w:val="567"/>
          <w:jc w:val="center"/>
        </w:trPr>
        <w:tc>
          <w:tcPr>
            <w:tcW w:w="6365" w:type="dxa"/>
          </w:tcPr>
          <w:p w:rsidR="005F4AFC" w:rsidRPr="00A557C3" w:rsidRDefault="001461D2">
            <w:pPr>
              <w:rPr>
                <w:rFonts w:ascii="Arial" w:hAnsi="Arial" w:cs="Arial"/>
                <w:lang w:val="es-ES_tradnl"/>
              </w:rPr>
            </w:pPr>
            <w:r>
              <w:rPr>
                <w:rFonts w:ascii="Arial" w:hAnsi="Arial" w:cs="Arial"/>
                <w:lang w:val="es-ES_tradnl"/>
              </w:rPr>
              <w:t>Revisar documentos</w:t>
            </w:r>
          </w:p>
        </w:tc>
        <w:tc>
          <w:tcPr>
            <w:tcW w:w="1260" w:type="dxa"/>
          </w:tcPr>
          <w:p w:rsidR="005F4AFC" w:rsidRPr="00A557C3" w:rsidRDefault="001461D2">
            <w:pPr>
              <w:rPr>
                <w:rFonts w:ascii="Arial" w:hAnsi="Arial" w:cs="Arial"/>
                <w:lang w:val="es-ES_tradnl"/>
              </w:rPr>
            </w:pPr>
            <w:r>
              <w:rPr>
                <w:rFonts w:ascii="Arial" w:hAnsi="Arial" w:cs="Arial"/>
                <w:lang w:val="es-ES_tradnl"/>
              </w:rPr>
              <w:t>Profesional de apoyo</w:t>
            </w:r>
          </w:p>
        </w:tc>
        <w:tc>
          <w:tcPr>
            <w:tcW w:w="1412" w:type="dxa"/>
          </w:tcPr>
          <w:p w:rsidR="005F4AFC" w:rsidRPr="00A557C3" w:rsidRDefault="001461D2">
            <w:pPr>
              <w:rPr>
                <w:rFonts w:ascii="Arial" w:hAnsi="Arial" w:cs="Arial"/>
                <w:lang w:val="es-ES_tradnl"/>
              </w:rPr>
            </w:pPr>
            <w:r>
              <w:rPr>
                <w:rFonts w:ascii="Arial" w:hAnsi="Arial" w:cs="Arial"/>
                <w:lang w:val="es-ES_tradnl"/>
              </w:rPr>
              <w:t>Hasta el 31 de dic del 2015</w:t>
            </w:r>
          </w:p>
        </w:tc>
      </w:tr>
      <w:tr w:rsidR="005F4AFC" w:rsidRPr="00A557C3" w:rsidTr="00AF407A">
        <w:trPr>
          <w:trHeight w:val="567"/>
          <w:jc w:val="center"/>
        </w:trPr>
        <w:tc>
          <w:tcPr>
            <w:tcW w:w="6365" w:type="dxa"/>
          </w:tcPr>
          <w:p w:rsidR="005F4AFC" w:rsidRPr="00A557C3" w:rsidRDefault="001461D2" w:rsidP="00D20E97">
            <w:pPr>
              <w:rPr>
                <w:rFonts w:ascii="Arial" w:hAnsi="Arial" w:cs="Arial"/>
                <w:lang w:val="es-ES_tradnl"/>
              </w:rPr>
            </w:pPr>
            <w:r>
              <w:rPr>
                <w:rFonts w:ascii="Arial" w:hAnsi="Arial" w:cs="Arial"/>
                <w:lang w:val="es-ES_tradnl"/>
              </w:rPr>
              <w:t xml:space="preserve">Implementar metodología </w:t>
            </w:r>
            <w:r w:rsidR="00D20E97">
              <w:rPr>
                <w:rFonts w:ascii="Arial" w:hAnsi="Arial" w:cs="Arial"/>
                <w:lang w:val="es-ES_tradnl"/>
              </w:rPr>
              <w:t>capacitaciones al personal que interviene en el proceso</w:t>
            </w:r>
          </w:p>
        </w:tc>
        <w:tc>
          <w:tcPr>
            <w:tcW w:w="1260" w:type="dxa"/>
          </w:tcPr>
          <w:p w:rsidR="005F4AFC" w:rsidRPr="00A557C3" w:rsidRDefault="00D20E97">
            <w:pPr>
              <w:rPr>
                <w:rFonts w:ascii="Arial" w:hAnsi="Arial" w:cs="Arial"/>
                <w:lang w:val="es-ES_tradnl"/>
              </w:rPr>
            </w:pPr>
            <w:r>
              <w:rPr>
                <w:rFonts w:ascii="Arial" w:hAnsi="Arial" w:cs="Arial"/>
                <w:lang w:val="es-ES_tradnl"/>
              </w:rPr>
              <w:t>Capacitador</w:t>
            </w:r>
          </w:p>
        </w:tc>
        <w:tc>
          <w:tcPr>
            <w:tcW w:w="1412" w:type="dxa"/>
          </w:tcPr>
          <w:p w:rsidR="005F4AFC" w:rsidRPr="00A557C3" w:rsidRDefault="001461D2">
            <w:pPr>
              <w:rPr>
                <w:rFonts w:ascii="Arial" w:hAnsi="Arial" w:cs="Arial"/>
                <w:lang w:val="es-ES_tradnl"/>
              </w:rPr>
            </w:pPr>
            <w:r>
              <w:rPr>
                <w:rFonts w:ascii="Arial" w:hAnsi="Arial" w:cs="Arial"/>
                <w:lang w:val="es-ES_tradnl"/>
              </w:rPr>
              <w:t>Hasta junio del 2016</w:t>
            </w:r>
          </w:p>
        </w:tc>
      </w:tr>
    </w:tbl>
    <w:p w:rsidR="005F4AFC" w:rsidRDefault="005F4AFC">
      <w:pPr>
        <w:rPr>
          <w:rFonts w:ascii="Arial" w:hAnsi="Arial" w:cs="Arial"/>
          <w:lang w:val="es-ES_tradnl"/>
        </w:rPr>
      </w:pPr>
    </w:p>
    <w:p w:rsidR="001461D2" w:rsidRPr="00A557C3" w:rsidRDefault="001461D2">
      <w:pPr>
        <w:rPr>
          <w:rFonts w:ascii="Arial" w:hAnsi="Arial" w:cs="Arial"/>
          <w:lang w:val="es-ES_trad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0"/>
        <w:gridCol w:w="5220"/>
        <w:gridCol w:w="2232"/>
      </w:tblGrid>
      <w:tr w:rsidR="005F4AFC" w:rsidRPr="00A557C3" w:rsidTr="007C5E80">
        <w:trPr>
          <w:cantSplit/>
          <w:trHeight w:val="567"/>
        </w:trPr>
        <w:tc>
          <w:tcPr>
            <w:tcW w:w="9072" w:type="dxa"/>
            <w:gridSpan w:val="3"/>
          </w:tcPr>
          <w:p w:rsidR="005F4AFC" w:rsidRPr="00A557C3" w:rsidRDefault="005F4AFC">
            <w:pPr>
              <w:pStyle w:val="Ttulo6"/>
            </w:pPr>
            <w:r w:rsidRPr="00A557C3">
              <w:t>PLAN DE RECURSOS</w:t>
            </w:r>
          </w:p>
          <w:p w:rsidR="005F4AFC" w:rsidRPr="00A557C3" w:rsidRDefault="005F4AFC">
            <w:pPr>
              <w:jc w:val="center"/>
              <w:rPr>
                <w:rFonts w:ascii="Arial" w:hAnsi="Arial" w:cs="Arial"/>
                <w:i/>
                <w:lang w:val="es-ES_tradnl"/>
              </w:rPr>
            </w:pPr>
            <w:r w:rsidRPr="00A557C3">
              <w:rPr>
                <w:rFonts w:ascii="Arial" w:hAnsi="Arial" w:cs="Arial"/>
                <w:i/>
                <w:lang w:val="es-ES_tradnl"/>
              </w:rPr>
              <w:t>Con el propósito de asegurar que el sistema de calidad se mantenga y mejore continuamente se presupuestan los siguientes recursos.</w:t>
            </w:r>
          </w:p>
        </w:tc>
      </w:tr>
      <w:tr w:rsidR="005F4AFC" w:rsidRPr="00BD0707" w:rsidTr="00BD0707">
        <w:trPr>
          <w:trHeight w:val="567"/>
        </w:trPr>
        <w:tc>
          <w:tcPr>
            <w:tcW w:w="1620" w:type="dxa"/>
            <w:vAlign w:val="center"/>
          </w:tcPr>
          <w:p w:rsidR="005F4AFC" w:rsidRPr="00BD0707" w:rsidRDefault="005F4AFC" w:rsidP="00BD0707">
            <w:pPr>
              <w:jc w:val="center"/>
              <w:rPr>
                <w:rFonts w:ascii="Arial" w:hAnsi="Arial" w:cs="Arial"/>
                <w:b/>
                <w:lang w:val="es-ES_tradnl"/>
              </w:rPr>
            </w:pPr>
            <w:r w:rsidRPr="00BD0707">
              <w:rPr>
                <w:rFonts w:ascii="Arial" w:hAnsi="Arial" w:cs="Arial"/>
                <w:b/>
                <w:lang w:val="es-ES_tradnl"/>
              </w:rPr>
              <w:t>CUANTO</w:t>
            </w:r>
          </w:p>
        </w:tc>
        <w:tc>
          <w:tcPr>
            <w:tcW w:w="5220" w:type="dxa"/>
            <w:vAlign w:val="center"/>
          </w:tcPr>
          <w:p w:rsidR="005F4AFC" w:rsidRPr="00BD0707" w:rsidRDefault="005F4AFC" w:rsidP="00BD0707">
            <w:pPr>
              <w:jc w:val="center"/>
              <w:rPr>
                <w:rFonts w:ascii="Arial" w:hAnsi="Arial" w:cs="Arial"/>
                <w:b/>
                <w:lang w:val="es-ES_tradnl"/>
              </w:rPr>
            </w:pPr>
            <w:r w:rsidRPr="00BD0707">
              <w:rPr>
                <w:rFonts w:ascii="Arial" w:hAnsi="Arial" w:cs="Arial"/>
                <w:b/>
                <w:lang w:val="es-ES_tradnl"/>
              </w:rPr>
              <w:t>PARA QUÉ</w:t>
            </w:r>
          </w:p>
        </w:tc>
        <w:tc>
          <w:tcPr>
            <w:tcW w:w="2232" w:type="dxa"/>
            <w:vAlign w:val="center"/>
          </w:tcPr>
          <w:p w:rsidR="005F4AFC" w:rsidRPr="00BD0707" w:rsidRDefault="005F4AFC" w:rsidP="00BD0707">
            <w:pPr>
              <w:jc w:val="center"/>
              <w:rPr>
                <w:rFonts w:ascii="Arial" w:hAnsi="Arial" w:cs="Arial"/>
                <w:b/>
                <w:lang w:val="es-ES_tradnl"/>
              </w:rPr>
            </w:pPr>
            <w:r w:rsidRPr="00BD0707">
              <w:rPr>
                <w:rFonts w:ascii="Arial" w:hAnsi="Arial" w:cs="Arial"/>
                <w:b/>
                <w:lang w:val="es-ES_tradnl"/>
              </w:rPr>
              <w:t>QUIÉN</w:t>
            </w:r>
          </w:p>
        </w:tc>
      </w:tr>
      <w:tr w:rsidR="005F4AFC" w:rsidRPr="00A557C3" w:rsidTr="007C5E80">
        <w:trPr>
          <w:trHeight w:val="567"/>
        </w:trPr>
        <w:tc>
          <w:tcPr>
            <w:tcW w:w="1620" w:type="dxa"/>
          </w:tcPr>
          <w:p w:rsidR="005F4AFC" w:rsidRPr="00A557C3" w:rsidRDefault="001461D2">
            <w:pPr>
              <w:rPr>
                <w:rFonts w:ascii="Arial" w:hAnsi="Arial" w:cs="Arial"/>
                <w:lang w:val="es-ES_tradnl"/>
              </w:rPr>
            </w:pPr>
            <w:r>
              <w:rPr>
                <w:rFonts w:ascii="Arial" w:hAnsi="Arial" w:cs="Arial"/>
                <w:lang w:val="es-ES_tradnl"/>
              </w:rPr>
              <w:t>1 SMLMV</w:t>
            </w:r>
          </w:p>
        </w:tc>
        <w:tc>
          <w:tcPr>
            <w:tcW w:w="5220" w:type="dxa"/>
          </w:tcPr>
          <w:p w:rsidR="005F4AFC" w:rsidRPr="00A557C3" w:rsidRDefault="001461D2" w:rsidP="001461D2">
            <w:pPr>
              <w:rPr>
                <w:rFonts w:ascii="Arial" w:hAnsi="Arial" w:cs="Arial"/>
                <w:lang w:val="es-ES_tradnl"/>
              </w:rPr>
            </w:pPr>
            <w:r>
              <w:rPr>
                <w:rFonts w:ascii="Arial" w:hAnsi="Arial" w:cs="Arial"/>
                <w:lang w:val="es-ES_tradnl"/>
              </w:rPr>
              <w:t>Salario para la persona encargada de revisar los documentos.</w:t>
            </w:r>
          </w:p>
        </w:tc>
        <w:tc>
          <w:tcPr>
            <w:tcW w:w="2232" w:type="dxa"/>
          </w:tcPr>
          <w:p w:rsidR="005F4AFC" w:rsidRPr="00A557C3" w:rsidRDefault="001461D2">
            <w:pPr>
              <w:rPr>
                <w:rFonts w:ascii="Arial" w:hAnsi="Arial" w:cs="Arial"/>
                <w:lang w:val="es-ES_tradnl"/>
              </w:rPr>
            </w:pPr>
            <w:r>
              <w:rPr>
                <w:rFonts w:ascii="Arial" w:hAnsi="Arial" w:cs="Arial"/>
                <w:lang w:val="es-ES_tradnl"/>
              </w:rPr>
              <w:t>Profesional de apoyo</w:t>
            </w:r>
          </w:p>
        </w:tc>
      </w:tr>
      <w:tr w:rsidR="005F4AFC" w:rsidRPr="00A557C3" w:rsidTr="007C5E80">
        <w:trPr>
          <w:trHeight w:val="567"/>
        </w:trPr>
        <w:tc>
          <w:tcPr>
            <w:tcW w:w="1620" w:type="dxa"/>
          </w:tcPr>
          <w:p w:rsidR="005F4AFC" w:rsidRPr="00A557C3" w:rsidRDefault="00D47172">
            <w:pPr>
              <w:rPr>
                <w:rFonts w:ascii="Arial" w:hAnsi="Arial" w:cs="Arial"/>
                <w:lang w:val="es-ES_tradnl"/>
              </w:rPr>
            </w:pPr>
            <w:r>
              <w:rPr>
                <w:rFonts w:ascii="Arial" w:hAnsi="Arial" w:cs="Arial"/>
                <w:lang w:val="es-ES_tradnl"/>
              </w:rPr>
              <w:t>2 Millones de pe</w:t>
            </w:r>
            <w:r w:rsidR="00D20E97">
              <w:rPr>
                <w:rFonts w:ascii="Arial" w:hAnsi="Arial" w:cs="Arial"/>
                <w:lang w:val="es-ES_tradnl"/>
              </w:rPr>
              <w:t>sos</w:t>
            </w:r>
          </w:p>
        </w:tc>
        <w:tc>
          <w:tcPr>
            <w:tcW w:w="5220" w:type="dxa"/>
          </w:tcPr>
          <w:p w:rsidR="005F4AFC" w:rsidRPr="00A557C3" w:rsidRDefault="001461D2" w:rsidP="00D20E97">
            <w:pPr>
              <w:rPr>
                <w:rFonts w:ascii="Arial" w:hAnsi="Arial" w:cs="Arial"/>
                <w:lang w:val="es-ES_tradnl"/>
              </w:rPr>
            </w:pPr>
            <w:r>
              <w:rPr>
                <w:rFonts w:ascii="Arial" w:hAnsi="Arial" w:cs="Arial"/>
                <w:lang w:val="es-ES_tradnl"/>
              </w:rPr>
              <w:t xml:space="preserve">Salario para la persona encargada de </w:t>
            </w:r>
            <w:r w:rsidR="00D20E97">
              <w:rPr>
                <w:rFonts w:ascii="Arial" w:hAnsi="Arial" w:cs="Arial"/>
                <w:lang w:val="es-ES_tradnl"/>
              </w:rPr>
              <w:t>realizar la capacitación.</w:t>
            </w:r>
          </w:p>
        </w:tc>
        <w:tc>
          <w:tcPr>
            <w:tcW w:w="2232" w:type="dxa"/>
          </w:tcPr>
          <w:p w:rsidR="005F4AFC" w:rsidRPr="00A557C3" w:rsidRDefault="00D20E97">
            <w:pPr>
              <w:rPr>
                <w:rFonts w:ascii="Arial" w:hAnsi="Arial" w:cs="Arial"/>
                <w:lang w:val="es-ES_tradnl"/>
              </w:rPr>
            </w:pPr>
            <w:r>
              <w:rPr>
                <w:rFonts w:ascii="Arial" w:hAnsi="Arial" w:cs="Arial"/>
                <w:lang w:val="es-ES_tradnl"/>
              </w:rPr>
              <w:t>Capacitador</w:t>
            </w:r>
          </w:p>
        </w:tc>
      </w:tr>
    </w:tbl>
    <w:p w:rsidR="005B0692" w:rsidRPr="00A557C3" w:rsidRDefault="005B0692">
      <w:pPr>
        <w:rPr>
          <w:rFonts w:ascii="Arial" w:hAnsi="Arial" w:cs="Arial"/>
          <w:lang w:val="es-ES_tradnl"/>
        </w:rPr>
      </w:pPr>
    </w:p>
    <w:p w:rsidR="005B0692" w:rsidRPr="00A557C3" w:rsidRDefault="005B0692">
      <w:pPr>
        <w:rPr>
          <w:rFonts w:ascii="Arial" w:hAnsi="Arial" w:cs="Arial"/>
          <w:lang w:val="es-ES_tradnl"/>
        </w:rPr>
      </w:pPr>
    </w:p>
    <w:sectPr w:rsidR="005B0692" w:rsidRPr="00A557C3">
      <w:headerReference w:type="default" r:id="rId8"/>
      <w:footerReference w:type="default" r:id="rId9"/>
      <w:pgSz w:w="11906" w:h="16838"/>
      <w:pgMar w:top="1134" w:right="1418" w:bottom="175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99B" w:rsidRDefault="00B6599B">
      <w:r>
        <w:separator/>
      </w:r>
    </w:p>
  </w:endnote>
  <w:endnote w:type="continuationSeparator" w:id="0">
    <w:p w:rsidR="00B6599B" w:rsidRDefault="00B65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3298"/>
      <w:gridCol w:w="3298"/>
    </w:tblGrid>
    <w:tr w:rsidR="00651397" w:rsidRPr="00DE47A4" w:rsidTr="00651397">
      <w:tc>
        <w:tcPr>
          <w:tcW w:w="3298" w:type="dxa"/>
          <w:shd w:val="clear" w:color="auto" w:fill="auto"/>
        </w:tcPr>
        <w:p w:rsidR="00651397" w:rsidRPr="00DE47A4" w:rsidRDefault="00651397" w:rsidP="00651397">
          <w:pPr>
            <w:tabs>
              <w:tab w:val="center" w:pos="4419"/>
              <w:tab w:val="right" w:pos="8838"/>
            </w:tabs>
            <w:rPr>
              <w:rFonts w:ascii="Calibri" w:eastAsia="Calibri" w:hAnsi="Calibri"/>
              <w:b/>
            </w:rPr>
          </w:pPr>
          <w:r w:rsidRPr="00DE47A4">
            <w:rPr>
              <w:rFonts w:ascii="Calibri" w:eastAsia="Calibri" w:hAnsi="Calibri"/>
              <w:b/>
            </w:rPr>
            <w:t>ELABORADO POR:</w:t>
          </w:r>
        </w:p>
      </w:tc>
      <w:tc>
        <w:tcPr>
          <w:tcW w:w="3298" w:type="dxa"/>
          <w:shd w:val="clear" w:color="auto" w:fill="auto"/>
        </w:tcPr>
        <w:p w:rsidR="00651397" w:rsidRPr="00DE47A4" w:rsidRDefault="00651397" w:rsidP="00651397">
          <w:pPr>
            <w:tabs>
              <w:tab w:val="center" w:pos="4419"/>
              <w:tab w:val="right" w:pos="8838"/>
            </w:tabs>
            <w:rPr>
              <w:rFonts w:ascii="Calibri" w:eastAsia="Calibri" w:hAnsi="Calibri"/>
              <w:b/>
            </w:rPr>
          </w:pPr>
          <w:r w:rsidRPr="00DE47A4">
            <w:rPr>
              <w:rFonts w:ascii="Calibri" w:eastAsia="Calibri" w:hAnsi="Calibri"/>
              <w:b/>
            </w:rPr>
            <w:t>REVISADO POR:</w:t>
          </w:r>
        </w:p>
      </w:tc>
      <w:tc>
        <w:tcPr>
          <w:tcW w:w="3298" w:type="dxa"/>
          <w:shd w:val="clear" w:color="auto" w:fill="auto"/>
        </w:tcPr>
        <w:p w:rsidR="00651397" w:rsidRPr="00DE47A4" w:rsidRDefault="00651397" w:rsidP="00651397">
          <w:pPr>
            <w:tabs>
              <w:tab w:val="center" w:pos="4419"/>
              <w:tab w:val="right" w:pos="8838"/>
            </w:tabs>
            <w:rPr>
              <w:rFonts w:ascii="Calibri" w:eastAsia="Calibri" w:hAnsi="Calibri"/>
              <w:b/>
            </w:rPr>
          </w:pPr>
          <w:r w:rsidRPr="00DE47A4">
            <w:rPr>
              <w:rFonts w:ascii="Calibri" w:eastAsia="Calibri" w:hAnsi="Calibri"/>
              <w:b/>
            </w:rPr>
            <w:t>APROBADO POR:</w:t>
          </w:r>
        </w:p>
      </w:tc>
    </w:tr>
    <w:tr w:rsidR="00651397" w:rsidRPr="00DE47A4" w:rsidTr="00651397">
      <w:tc>
        <w:tcPr>
          <w:tcW w:w="3298" w:type="dxa"/>
          <w:shd w:val="clear" w:color="auto" w:fill="auto"/>
        </w:tcPr>
        <w:p w:rsidR="00651397" w:rsidRPr="00DE47A4" w:rsidRDefault="00651397" w:rsidP="00651397">
          <w:pPr>
            <w:tabs>
              <w:tab w:val="center" w:pos="4419"/>
              <w:tab w:val="right" w:pos="8838"/>
            </w:tabs>
            <w:rPr>
              <w:rFonts w:ascii="Calibri" w:eastAsia="Calibri" w:hAnsi="Calibri"/>
            </w:rPr>
          </w:pPr>
          <w:r w:rsidRPr="00DE47A4">
            <w:rPr>
              <w:rFonts w:ascii="Calibri" w:eastAsia="Calibri" w:hAnsi="Calibri"/>
            </w:rPr>
            <w:t>Arys Judith Aguilar Corro</w:t>
          </w:r>
        </w:p>
        <w:p w:rsidR="00651397" w:rsidRPr="00DE47A4" w:rsidRDefault="00651397" w:rsidP="00651397">
          <w:pPr>
            <w:tabs>
              <w:tab w:val="center" w:pos="4419"/>
              <w:tab w:val="right" w:pos="8838"/>
            </w:tabs>
            <w:rPr>
              <w:rFonts w:ascii="Calibri" w:eastAsia="Calibri" w:hAnsi="Calibri"/>
            </w:rPr>
          </w:pPr>
          <w:proofErr w:type="spellStart"/>
          <w:r w:rsidRPr="00DE47A4">
            <w:rPr>
              <w:rFonts w:ascii="Calibri" w:eastAsia="Calibri" w:hAnsi="Calibri"/>
            </w:rPr>
            <w:t>Stephania</w:t>
          </w:r>
          <w:proofErr w:type="spellEnd"/>
          <w:r w:rsidRPr="00DE47A4">
            <w:rPr>
              <w:rFonts w:ascii="Calibri" w:eastAsia="Calibri" w:hAnsi="Calibri"/>
            </w:rPr>
            <w:t xml:space="preserve"> </w:t>
          </w:r>
          <w:proofErr w:type="spellStart"/>
          <w:r w:rsidRPr="00DE47A4">
            <w:rPr>
              <w:rFonts w:ascii="Calibri" w:eastAsia="Calibri" w:hAnsi="Calibri"/>
            </w:rPr>
            <w:t>Kopp</w:t>
          </w:r>
          <w:proofErr w:type="spellEnd"/>
          <w:r w:rsidRPr="00DE47A4">
            <w:rPr>
              <w:rFonts w:ascii="Calibri" w:eastAsia="Calibri" w:hAnsi="Calibri"/>
            </w:rPr>
            <w:t xml:space="preserve"> Gómez</w:t>
          </w:r>
        </w:p>
      </w:tc>
      <w:tc>
        <w:tcPr>
          <w:tcW w:w="3298" w:type="dxa"/>
          <w:shd w:val="clear" w:color="auto" w:fill="auto"/>
        </w:tcPr>
        <w:p w:rsidR="00651397" w:rsidRPr="00DE47A4" w:rsidRDefault="00651397" w:rsidP="00651397">
          <w:pPr>
            <w:tabs>
              <w:tab w:val="center" w:pos="4419"/>
              <w:tab w:val="right" w:pos="8838"/>
            </w:tabs>
            <w:rPr>
              <w:rFonts w:ascii="Calibri" w:eastAsia="Calibri" w:hAnsi="Calibri"/>
            </w:rPr>
          </w:pPr>
        </w:p>
      </w:tc>
      <w:tc>
        <w:tcPr>
          <w:tcW w:w="3298" w:type="dxa"/>
          <w:shd w:val="clear" w:color="auto" w:fill="auto"/>
        </w:tcPr>
        <w:p w:rsidR="00651397" w:rsidRPr="00DE47A4" w:rsidRDefault="00651397" w:rsidP="00651397">
          <w:pPr>
            <w:tabs>
              <w:tab w:val="center" w:pos="4419"/>
              <w:tab w:val="right" w:pos="8838"/>
            </w:tabs>
            <w:rPr>
              <w:rFonts w:ascii="Calibri" w:eastAsia="Calibri" w:hAnsi="Calibri"/>
            </w:rPr>
          </w:pPr>
        </w:p>
      </w:tc>
    </w:tr>
  </w:tbl>
  <w:p w:rsidR="00992F0E" w:rsidRDefault="00992F0E" w:rsidP="00651397">
    <w:pPr>
      <w:pStyle w:val="Piedepgina"/>
      <w:rPr>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99B" w:rsidRDefault="00B6599B">
      <w:r>
        <w:separator/>
      </w:r>
    </w:p>
  </w:footnote>
  <w:footnote w:type="continuationSeparator" w:id="0">
    <w:p w:rsidR="00B6599B" w:rsidRDefault="00B65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7"/>
      <w:gridCol w:w="6914"/>
      <w:gridCol w:w="1517"/>
    </w:tblGrid>
    <w:tr w:rsidR="00651397" w:rsidRPr="00A25A45" w:rsidTr="00EB60DA">
      <w:tc>
        <w:tcPr>
          <w:tcW w:w="1487" w:type="dxa"/>
          <w:vMerge w:val="restart"/>
          <w:shd w:val="clear" w:color="auto" w:fill="auto"/>
        </w:tcPr>
        <w:p w:rsidR="00651397" w:rsidRPr="00A25A45" w:rsidRDefault="00BD0707" w:rsidP="00651397">
          <w:pPr>
            <w:tabs>
              <w:tab w:val="center" w:pos="4252"/>
              <w:tab w:val="right" w:pos="8504"/>
            </w:tabs>
            <w:rPr>
              <w:lang w:val="es-ES_tradnl" w:eastAsia="es-ES_tradnl"/>
            </w:rPr>
          </w:pPr>
          <w:r>
            <w:rPr>
              <w:noProof/>
              <w:lang w:val="es-CO" w:eastAsia="es-CO"/>
            </w:rPr>
            <w:drawing>
              <wp:anchor distT="0" distB="0" distL="114300" distR="114300" simplePos="0" relativeHeight="251657728" behindDoc="0" locked="0" layoutInCell="1" allowOverlap="1">
                <wp:simplePos x="0" y="0"/>
                <wp:positionH relativeFrom="column">
                  <wp:posOffset>99060</wp:posOffset>
                </wp:positionH>
                <wp:positionV relativeFrom="paragraph">
                  <wp:posOffset>14605</wp:posOffset>
                </wp:positionV>
                <wp:extent cx="537845" cy="666750"/>
                <wp:effectExtent l="0" t="0" r="0" b="0"/>
                <wp:wrapNone/>
                <wp:docPr id="4" name="Imagen 5" descr="Descripción: ESCUDO DE LEBRIJA ACTUAL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ESCUDO DE LEBRIJA ACTUALIZADO.jpg"/>
                        <pic:cNvPicPr>
                          <a:picLocks noChangeAspect="1" noChangeArrowheads="1"/>
                        </pic:cNvPicPr>
                      </pic:nvPicPr>
                      <pic:blipFill>
                        <a:blip r:embed="rId1">
                          <a:extLst>
                            <a:ext uri="{28A0092B-C50C-407E-A947-70E740481C1C}">
                              <a14:useLocalDpi xmlns:a14="http://schemas.microsoft.com/office/drawing/2010/main" val="0"/>
                            </a:ext>
                          </a:extLst>
                        </a:blip>
                        <a:srcRect l="8505" r="7149" b="3471"/>
                        <a:stretch>
                          <a:fillRect/>
                        </a:stretch>
                      </pic:blipFill>
                      <pic:spPr bwMode="auto">
                        <a:xfrm>
                          <a:off x="0" y="0"/>
                          <a:ext cx="537845" cy="666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914" w:type="dxa"/>
          <w:shd w:val="clear" w:color="auto" w:fill="auto"/>
        </w:tcPr>
        <w:p w:rsidR="00651397" w:rsidRPr="00A25A45" w:rsidRDefault="00651397" w:rsidP="00651397">
          <w:pPr>
            <w:tabs>
              <w:tab w:val="center" w:pos="4252"/>
              <w:tab w:val="right" w:pos="8504"/>
            </w:tabs>
            <w:jc w:val="center"/>
            <w:rPr>
              <w:lang w:val="es-ES_tradnl" w:eastAsia="es-ES_tradnl"/>
            </w:rPr>
          </w:pPr>
          <w:r w:rsidRPr="00A25A45">
            <w:rPr>
              <w:rFonts w:ascii="Calibri" w:eastAsia="Calibri" w:hAnsi="Calibri"/>
              <w:lang w:val="es-ES_tradnl" w:eastAsia="en-US"/>
            </w:rPr>
            <w:t>Secretaría de Planeación y Obras Públicas</w:t>
          </w:r>
          <w:r w:rsidRPr="00A25A45">
            <w:rPr>
              <w:rFonts w:ascii="Calibri" w:eastAsia="Calibri" w:hAnsi="Calibri"/>
              <w:lang w:val="es-ES_tradnl" w:eastAsia="en-US"/>
            </w:rPr>
            <w:br/>
            <w:t>NIT: 890.206.110-7</w:t>
          </w:r>
        </w:p>
      </w:tc>
      <w:tc>
        <w:tcPr>
          <w:tcW w:w="1517" w:type="dxa"/>
          <w:shd w:val="clear" w:color="auto" w:fill="auto"/>
        </w:tcPr>
        <w:p w:rsidR="00651397" w:rsidRPr="00A25A45" w:rsidRDefault="00651397" w:rsidP="00651397">
          <w:pPr>
            <w:tabs>
              <w:tab w:val="center" w:pos="4419"/>
              <w:tab w:val="right" w:pos="8838"/>
            </w:tabs>
            <w:jc w:val="center"/>
            <w:rPr>
              <w:rFonts w:ascii="Calibri" w:eastAsia="Calibri" w:hAnsi="Calibri"/>
              <w:lang w:val="es-ES_tradnl" w:eastAsia="en-US"/>
            </w:rPr>
          </w:pPr>
          <w:r w:rsidRPr="00A25A45">
            <w:rPr>
              <w:rFonts w:ascii="Calibri" w:eastAsia="Calibri" w:hAnsi="Calibri"/>
              <w:lang w:val="es-ES_tradnl" w:eastAsia="en-US"/>
            </w:rPr>
            <w:t>CÓDIGO</w:t>
          </w:r>
        </w:p>
        <w:p w:rsidR="00651397" w:rsidRPr="00A25A45" w:rsidRDefault="00651397" w:rsidP="00651397">
          <w:pPr>
            <w:tabs>
              <w:tab w:val="center" w:pos="4252"/>
              <w:tab w:val="right" w:pos="8504"/>
            </w:tabs>
            <w:jc w:val="center"/>
            <w:rPr>
              <w:rFonts w:ascii="Calibri" w:hAnsi="Calibri"/>
              <w:lang w:val="es-ES_tradnl" w:eastAsia="es-ES_tradnl"/>
            </w:rPr>
          </w:pPr>
          <w:r w:rsidRPr="00A25A45">
            <w:rPr>
              <w:rFonts w:ascii="Calibri" w:hAnsi="Calibri"/>
              <w:lang w:val="es-ES_tradnl" w:eastAsia="es-ES_tradnl"/>
            </w:rPr>
            <w:t>FO-CI</w:t>
          </w:r>
          <w:r>
            <w:rPr>
              <w:rFonts w:ascii="Calibri" w:hAnsi="Calibri"/>
              <w:lang w:val="es-ES_tradnl" w:eastAsia="es-ES_tradnl"/>
            </w:rPr>
            <w:t>-07</w:t>
          </w:r>
        </w:p>
      </w:tc>
    </w:tr>
    <w:tr w:rsidR="00651397" w:rsidRPr="00A25A45" w:rsidTr="00EB60DA">
      <w:tc>
        <w:tcPr>
          <w:tcW w:w="1487" w:type="dxa"/>
          <w:vMerge/>
          <w:shd w:val="clear" w:color="auto" w:fill="auto"/>
        </w:tcPr>
        <w:p w:rsidR="00651397" w:rsidRPr="00A25A45" w:rsidRDefault="00651397" w:rsidP="00651397">
          <w:pPr>
            <w:tabs>
              <w:tab w:val="center" w:pos="4252"/>
              <w:tab w:val="right" w:pos="8504"/>
            </w:tabs>
            <w:rPr>
              <w:lang w:val="es-ES_tradnl" w:eastAsia="es-ES_tradnl"/>
            </w:rPr>
          </w:pPr>
        </w:p>
      </w:tc>
      <w:tc>
        <w:tcPr>
          <w:tcW w:w="6914" w:type="dxa"/>
          <w:shd w:val="clear" w:color="auto" w:fill="auto"/>
        </w:tcPr>
        <w:p w:rsidR="00651397" w:rsidRPr="00A25A45" w:rsidRDefault="00651397" w:rsidP="00651397">
          <w:pPr>
            <w:tabs>
              <w:tab w:val="center" w:pos="4252"/>
              <w:tab w:val="right" w:pos="8504"/>
            </w:tabs>
            <w:jc w:val="center"/>
            <w:rPr>
              <w:lang w:val="es-ES_tradnl" w:eastAsia="es-ES_tradnl"/>
            </w:rPr>
          </w:pPr>
          <w:r w:rsidRPr="00A25A45">
            <w:rPr>
              <w:rFonts w:ascii="Calibri" w:eastAsia="Calibri" w:hAnsi="Calibri"/>
              <w:b/>
              <w:bCs/>
              <w:lang w:val="es-ES_tradnl" w:eastAsia="en-US"/>
            </w:rPr>
            <w:t>PROCESO DE PLANEACIÓN Y OBRAS PUBLICAS</w:t>
          </w:r>
        </w:p>
      </w:tc>
      <w:tc>
        <w:tcPr>
          <w:tcW w:w="1517" w:type="dxa"/>
          <w:shd w:val="clear" w:color="auto" w:fill="auto"/>
        </w:tcPr>
        <w:p w:rsidR="00651397" w:rsidRPr="00A25A45" w:rsidRDefault="00651397" w:rsidP="00651397">
          <w:pPr>
            <w:tabs>
              <w:tab w:val="center" w:pos="4252"/>
              <w:tab w:val="right" w:pos="8504"/>
            </w:tabs>
            <w:jc w:val="center"/>
            <w:rPr>
              <w:lang w:val="es-ES_tradnl" w:eastAsia="es-ES_tradnl"/>
            </w:rPr>
          </w:pPr>
          <w:r w:rsidRPr="00A25A45">
            <w:rPr>
              <w:rFonts w:ascii="Calibri" w:eastAsia="Calibri" w:hAnsi="Calibri"/>
              <w:lang w:val="es-ES_tradnl" w:eastAsia="en-US"/>
            </w:rPr>
            <w:t>VERSIÓN 1</w:t>
          </w:r>
        </w:p>
      </w:tc>
    </w:tr>
    <w:tr w:rsidR="00651397" w:rsidRPr="00A25A45" w:rsidTr="00EB60DA">
      <w:tc>
        <w:tcPr>
          <w:tcW w:w="1487" w:type="dxa"/>
          <w:vMerge/>
          <w:shd w:val="clear" w:color="auto" w:fill="auto"/>
        </w:tcPr>
        <w:p w:rsidR="00651397" w:rsidRPr="00A25A45" w:rsidRDefault="00651397" w:rsidP="00651397">
          <w:pPr>
            <w:tabs>
              <w:tab w:val="center" w:pos="4252"/>
              <w:tab w:val="right" w:pos="8504"/>
            </w:tabs>
            <w:rPr>
              <w:lang w:val="es-ES_tradnl" w:eastAsia="es-ES_tradnl"/>
            </w:rPr>
          </w:pPr>
        </w:p>
      </w:tc>
      <w:tc>
        <w:tcPr>
          <w:tcW w:w="6914" w:type="dxa"/>
          <w:shd w:val="clear" w:color="auto" w:fill="auto"/>
        </w:tcPr>
        <w:p w:rsidR="00651397" w:rsidRPr="00A25A45" w:rsidRDefault="00651397" w:rsidP="00651397">
          <w:pPr>
            <w:tabs>
              <w:tab w:val="center" w:pos="4252"/>
              <w:tab w:val="right" w:pos="8504"/>
            </w:tabs>
            <w:jc w:val="center"/>
            <w:rPr>
              <w:lang w:val="es-ES_tradnl" w:eastAsia="es-ES_tradnl"/>
            </w:rPr>
          </w:pPr>
          <w:r w:rsidRPr="00A25A45">
            <w:rPr>
              <w:rFonts w:ascii="Calibri" w:eastAsia="Calibri" w:hAnsi="Calibri"/>
              <w:lang w:val="es-ES_tradnl" w:eastAsia="en-US"/>
            </w:rPr>
            <w:t>Subproceso de Obras Publicas</w:t>
          </w:r>
        </w:p>
      </w:tc>
      <w:tc>
        <w:tcPr>
          <w:tcW w:w="1517" w:type="dxa"/>
          <w:shd w:val="clear" w:color="auto" w:fill="auto"/>
        </w:tcPr>
        <w:p w:rsidR="00651397" w:rsidRPr="00A25A45" w:rsidRDefault="00651397" w:rsidP="00651397">
          <w:pPr>
            <w:tabs>
              <w:tab w:val="center" w:pos="4252"/>
              <w:tab w:val="right" w:pos="8504"/>
            </w:tabs>
            <w:jc w:val="center"/>
            <w:rPr>
              <w:rFonts w:ascii="Calibri" w:hAnsi="Calibri"/>
              <w:lang w:val="es-ES_tradnl" w:eastAsia="es-ES_tradnl"/>
            </w:rPr>
          </w:pPr>
          <w:r w:rsidRPr="00A25A45">
            <w:rPr>
              <w:rFonts w:ascii="Calibri" w:hAnsi="Calibri"/>
              <w:lang w:eastAsia="es-ES_tradnl"/>
            </w:rPr>
            <w:t xml:space="preserve">Página </w:t>
          </w:r>
          <w:r w:rsidRPr="00A25A45">
            <w:rPr>
              <w:rFonts w:ascii="Calibri" w:hAnsi="Calibri"/>
              <w:b/>
              <w:bCs/>
              <w:lang w:val="es-ES_tradnl" w:eastAsia="es-ES_tradnl"/>
            </w:rPr>
            <w:fldChar w:fldCharType="begin"/>
          </w:r>
          <w:r w:rsidRPr="00A25A45">
            <w:rPr>
              <w:rFonts w:ascii="Calibri" w:hAnsi="Calibri"/>
              <w:b/>
              <w:bCs/>
              <w:lang w:val="es-ES_tradnl" w:eastAsia="es-ES_tradnl"/>
            </w:rPr>
            <w:instrText>PAGE  \* Arabic  \* MERGEFORMAT</w:instrText>
          </w:r>
          <w:r w:rsidRPr="00A25A45">
            <w:rPr>
              <w:rFonts w:ascii="Calibri" w:hAnsi="Calibri"/>
              <w:b/>
              <w:bCs/>
              <w:lang w:val="es-ES_tradnl" w:eastAsia="es-ES_tradnl"/>
            </w:rPr>
            <w:fldChar w:fldCharType="separate"/>
          </w:r>
          <w:r w:rsidR="00902271" w:rsidRPr="00902271">
            <w:rPr>
              <w:rFonts w:ascii="Calibri" w:hAnsi="Calibri"/>
              <w:b/>
              <w:bCs/>
              <w:noProof/>
              <w:lang w:eastAsia="es-ES_tradnl"/>
            </w:rPr>
            <w:t>4</w:t>
          </w:r>
          <w:r w:rsidRPr="00A25A45">
            <w:rPr>
              <w:rFonts w:ascii="Calibri" w:hAnsi="Calibri"/>
              <w:b/>
              <w:bCs/>
              <w:lang w:val="es-ES_tradnl" w:eastAsia="es-ES_tradnl"/>
            </w:rPr>
            <w:fldChar w:fldCharType="end"/>
          </w:r>
          <w:r w:rsidRPr="00A25A45">
            <w:rPr>
              <w:rFonts w:ascii="Calibri" w:hAnsi="Calibri"/>
              <w:lang w:eastAsia="es-ES_tradnl"/>
            </w:rPr>
            <w:t xml:space="preserve"> de </w:t>
          </w:r>
          <w:r w:rsidRPr="00A25A45">
            <w:rPr>
              <w:rFonts w:ascii="Calibri" w:hAnsi="Calibri"/>
              <w:b/>
              <w:bCs/>
              <w:lang w:val="es-ES_tradnl" w:eastAsia="es-ES_tradnl"/>
            </w:rPr>
            <w:fldChar w:fldCharType="begin"/>
          </w:r>
          <w:r w:rsidRPr="00A25A45">
            <w:rPr>
              <w:rFonts w:ascii="Calibri" w:hAnsi="Calibri"/>
              <w:b/>
              <w:bCs/>
              <w:lang w:val="es-ES_tradnl" w:eastAsia="es-ES_tradnl"/>
            </w:rPr>
            <w:instrText>NUMPAGES  \* Arabic  \* MERGEFORMAT</w:instrText>
          </w:r>
          <w:r w:rsidRPr="00A25A45">
            <w:rPr>
              <w:rFonts w:ascii="Calibri" w:hAnsi="Calibri"/>
              <w:b/>
              <w:bCs/>
              <w:lang w:val="es-ES_tradnl" w:eastAsia="es-ES_tradnl"/>
            </w:rPr>
            <w:fldChar w:fldCharType="separate"/>
          </w:r>
          <w:r w:rsidR="00902271" w:rsidRPr="00902271">
            <w:rPr>
              <w:rFonts w:ascii="Calibri" w:hAnsi="Calibri"/>
              <w:b/>
              <w:bCs/>
              <w:noProof/>
              <w:lang w:eastAsia="es-ES_tradnl"/>
            </w:rPr>
            <w:t>5</w:t>
          </w:r>
          <w:r w:rsidRPr="00A25A45">
            <w:rPr>
              <w:rFonts w:ascii="Calibri" w:hAnsi="Calibri"/>
              <w:b/>
              <w:bCs/>
              <w:lang w:val="es-ES_tradnl" w:eastAsia="es-ES_tradnl"/>
            </w:rPr>
            <w:fldChar w:fldCharType="end"/>
          </w:r>
        </w:p>
      </w:tc>
    </w:tr>
  </w:tbl>
  <w:p w:rsidR="00992F0E" w:rsidRPr="00C6706B" w:rsidRDefault="00992F0E" w:rsidP="00C6706B">
    <w:pPr>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D13FF"/>
    <w:multiLevelType w:val="multilevel"/>
    <w:tmpl w:val="A15818C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D452A9"/>
    <w:multiLevelType w:val="hybridMultilevel"/>
    <w:tmpl w:val="B478D478"/>
    <w:lvl w:ilvl="0" w:tplc="72CA20B8">
      <w:start w:val="1"/>
      <w:numFmt w:val="decimal"/>
      <w:lvlText w:val="2.%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FA0182"/>
    <w:multiLevelType w:val="hybridMultilevel"/>
    <w:tmpl w:val="180CD1C0"/>
    <w:lvl w:ilvl="0" w:tplc="9350E5A8">
      <w:start w:val="1"/>
      <w:numFmt w:val="bullet"/>
      <w:lvlText w:val=""/>
      <w:lvlJc w:val="left"/>
      <w:pPr>
        <w:tabs>
          <w:tab w:val="num" w:pos="360"/>
        </w:tabs>
        <w:ind w:left="360" w:hanging="360"/>
      </w:pPr>
      <w:rPr>
        <w:rFonts w:ascii="Symbol" w:hAnsi="Symbol" w:hint="default"/>
      </w:rPr>
    </w:lvl>
    <w:lvl w:ilvl="1" w:tplc="0046BE12" w:tentative="1">
      <w:start w:val="1"/>
      <w:numFmt w:val="bullet"/>
      <w:lvlText w:val="o"/>
      <w:lvlJc w:val="left"/>
      <w:pPr>
        <w:tabs>
          <w:tab w:val="num" w:pos="1080"/>
        </w:tabs>
        <w:ind w:left="1080" w:hanging="360"/>
      </w:pPr>
      <w:rPr>
        <w:rFonts w:ascii="Courier New" w:hAnsi="Courier New" w:cs="Courier New" w:hint="default"/>
      </w:rPr>
    </w:lvl>
    <w:lvl w:ilvl="2" w:tplc="3D2ACF14" w:tentative="1">
      <w:start w:val="1"/>
      <w:numFmt w:val="bullet"/>
      <w:lvlText w:val=""/>
      <w:lvlJc w:val="left"/>
      <w:pPr>
        <w:tabs>
          <w:tab w:val="num" w:pos="1800"/>
        </w:tabs>
        <w:ind w:left="1800" w:hanging="360"/>
      </w:pPr>
      <w:rPr>
        <w:rFonts w:ascii="Wingdings" w:hAnsi="Wingdings" w:hint="default"/>
      </w:rPr>
    </w:lvl>
    <w:lvl w:ilvl="3" w:tplc="DA98AB3A" w:tentative="1">
      <w:start w:val="1"/>
      <w:numFmt w:val="bullet"/>
      <w:lvlText w:val=""/>
      <w:lvlJc w:val="left"/>
      <w:pPr>
        <w:tabs>
          <w:tab w:val="num" w:pos="2520"/>
        </w:tabs>
        <w:ind w:left="2520" w:hanging="360"/>
      </w:pPr>
      <w:rPr>
        <w:rFonts w:ascii="Symbol" w:hAnsi="Symbol" w:hint="default"/>
      </w:rPr>
    </w:lvl>
    <w:lvl w:ilvl="4" w:tplc="7354FCDA" w:tentative="1">
      <w:start w:val="1"/>
      <w:numFmt w:val="bullet"/>
      <w:lvlText w:val="o"/>
      <w:lvlJc w:val="left"/>
      <w:pPr>
        <w:tabs>
          <w:tab w:val="num" w:pos="3240"/>
        </w:tabs>
        <w:ind w:left="3240" w:hanging="360"/>
      </w:pPr>
      <w:rPr>
        <w:rFonts w:ascii="Courier New" w:hAnsi="Courier New" w:cs="Courier New" w:hint="default"/>
      </w:rPr>
    </w:lvl>
    <w:lvl w:ilvl="5" w:tplc="EB06DB5E" w:tentative="1">
      <w:start w:val="1"/>
      <w:numFmt w:val="bullet"/>
      <w:lvlText w:val=""/>
      <w:lvlJc w:val="left"/>
      <w:pPr>
        <w:tabs>
          <w:tab w:val="num" w:pos="3960"/>
        </w:tabs>
        <w:ind w:left="3960" w:hanging="360"/>
      </w:pPr>
      <w:rPr>
        <w:rFonts w:ascii="Wingdings" w:hAnsi="Wingdings" w:hint="default"/>
      </w:rPr>
    </w:lvl>
    <w:lvl w:ilvl="6" w:tplc="62303FC6" w:tentative="1">
      <w:start w:val="1"/>
      <w:numFmt w:val="bullet"/>
      <w:lvlText w:val=""/>
      <w:lvlJc w:val="left"/>
      <w:pPr>
        <w:tabs>
          <w:tab w:val="num" w:pos="4680"/>
        </w:tabs>
        <w:ind w:left="4680" w:hanging="360"/>
      </w:pPr>
      <w:rPr>
        <w:rFonts w:ascii="Symbol" w:hAnsi="Symbol" w:hint="default"/>
      </w:rPr>
    </w:lvl>
    <w:lvl w:ilvl="7" w:tplc="F0E8A4E6" w:tentative="1">
      <w:start w:val="1"/>
      <w:numFmt w:val="bullet"/>
      <w:lvlText w:val="o"/>
      <w:lvlJc w:val="left"/>
      <w:pPr>
        <w:tabs>
          <w:tab w:val="num" w:pos="5400"/>
        </w:tabs>
        <w:ind w:left="5400" w:hanging="360"/>
      </w:pPr>
      <w:rPr>
        <w:rFonts w:ascii="Courier New" w:hAnsi="Courier New" w:cs="Courier New" w:hint="default"/>
      </w:rPr>
    </w:lvl>
    <w:lvl w:ilvl="8" w:tplc="B7F48648"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297F5F"/>
    <w:multiLevelType w:val="hybridMultilevel"/>
    <w:tmpl w:val="4C48CAA0"/>
    <w:lvl w:ilvl="0" w:tplc="ABE03340">
      <w:start w:val="1"/>
      <w:numFmt w:val="bullet"/>
      <w:lvlText w:val=""/>
      <w:lvlJc w:val="left"/>
      <w:pPr>
        <w:tabs>
          <w:tab w:val="num" w:pos="720"/>
        </w:tabs>
        <w:ind w:left="720" w:hanging="360"/>
      </w:pPr>
      <w:rPr>
        <w:rFonts w:ascii="Symbol" w:hAnsi="Symbol" w:hint="default"/>
      </w:rPr>
    </w:lvl>
    <w:lvl w:ilvl="1" w:tplc="82683D2E" w:tentative="1">
      <w:start w:val="1"/>
      <w:numFmt w:val="bullet"/>
      <w:lvlText w:val="o"/>
      <w:lvlJc w:val="left"/>
      <w:pPr>
        <w:tabs>
          <w:tab w:val="num" w:pos="1440"/>
        </w:tabs>
        <w:ind w:left="1440" w:hanging="360"/>
      </w:pPr>
      <w:rPr>
        <w:rFonts w:ascii="Courier New" w:hAnsi="Courier New" w:cs="Courier New" w:hint="default"/>
      </w:rPr>
    </w:lvl>
    <w:lvl w:ilvl="2" w:tplc="7D769878" w:tentative="1">
      <w:start w:val="1"/>
      <w:numFmt w:val="bullet"/>
      <w:lvlText w:val=""/>
      <w:lvlJc w:val="left"/>
      <w:pPr>
        <w:tabs>
          <w:tab w:val="num" w:pos="2160"/>
        </w:tabs>
        <w:ind w:left="2160" w:hanging="360"/>
      </w:pPr>
      <w:rPr>
        <w:rFonts w:ascii="Wingdings" w:hAnsi="Wingdings" w:hint="default"/>
      </w:rPr>
    </w:lvl>
    <w:lvl w:ilvl="3" w:tplc="9ED02D6E" w:tentative="1">
      <w:start w:val="1"/>
      <w:numFmt w:val="bullet"/>
      <w:lvlText w:val=""/>
      <w:lvlJc w:val="left"/>
      <w:pPr>
        <w:tabs>
          <w:tab w:val="num" w:pos="2880"/>
        </w:tabs>
        <w:ind w:left="2880" w:hanging="360"/>
      </w:pPr>
      <w:rPr>
        <w:rFonts w:ascii="Symbol" w:hAnsi="Symbol" w:hint="default"/>
      </w:rPr>
    </w:lvl>
    <w:lvl w:ilvl="4" w:tplc="509858C8" w:tentative="1">
      <w:start w:val="1"/>
      <w:numFmt w:val="bullet"/>
      <w:lvlText w:val="o"/>
      <w:lvlJc w:val="left"/>
      <w:pPr>
        <w:tabs>
          <w:tab w:val="num" w:pos="3600"/>
        </w:tabs>
        <w:ind w:left="3600" w:hanging="360"/>
      </w:pPr>
      <w:rPr>
        <w:rFonts w:ascii="Courier New" w:hAnsi="Courier New" w:cs="Courier New" w:hint="default"/>
      </w:rPr>
    </w:lvl>
    <w:lvl w:ilvl="5" w:tplc="6E4018F4" w:tentative="1">
      <w:start w:val="1"/>
      <w:numFmt w:val="bullet"/>
      <w:lvlText w:val=""/>
      <w:lvlJc w:val="left"/>
      <w:pPr>
        <w:tabs>
          <w:tab w:val="num" w:pos="4320"/>
        </w:tabs>
        <w:ind w:left="4320" w:hanging="360"/>
      </w:pPr>
      <w:rPr>
        <w:rFonts w:ascii="Wingdings" w:hAnsi="Wingdings" w:hint="default"/>
      </w:rPr>
    </w:lvl>
    <w:lvl w:ilvl="6" w:tplc="9050BBB0" w:tentative="1">
      <w:start w:val="1"/>
      <w:numFmt w:val="bullet"/>
      <w:lvlText w:val=""/>
      <w:lvlJc w:val="left"/>
      <w:pPr>
        <w:tabs>
          <w:tab w:val="num" w:pos="5040"/>
        </w:tabs>
        <w:ind w:left="5040" w:hanging="360"/>
      </w:pPr>
      <w:rPr>
        <w:rFonts w:ascii="Symbol" w:hAnsi="Symbol" w:hint="default"/>
      </w:rPr>
    </w:lvl>
    <w:lvl w:ilvl="7" w:tplc="F47CE47E" w:tentative="1">
      <w:start w:val="1"/>
      <w:numFmt w:val="bullet"/>
      <w:lvlText w:val="o"/>
      <w:lvlJc w:val="left"/>
      <w:pPr>
        <w:tabs>
          <w:tab w:val="num" w:pos="5760"/>
        </w:tabs>
        <w:ind w:left="5760" w:hanging="360"/>
      </w:pPr>
      <w:rPr>
        <w:rFonts w:ascii="Courier New" w:hAnsi="Courier New" w:cs="Courier New" w:hint="default"/>
      </w:rPr>
    </w:lvl>
    <w:lvl w:ilvl="8" w:tplc="4DAE790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45885"/>
    <w:multiLevelType w:val="hybridMultilevel"/>
    <w:tmpl w:val="05E8DF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C4E31A7"/>
    <w:multiLevelType w:val="hybridMultilevel"/>
    <w:tmpl w:val="2C3C5078"/>
    <w:lvl w:ilvl="0" w:tplc="9F38B910">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B321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FD75960"/>
    <w:multiLevelType w:val="hybridMultilevel"/>
    <w:tmpl w:val="D5AA97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30F65E7"/>
    <w:multiLevelType w:val="multilevel"/>
    <w:tmpl w:val="1DDCC5E4"/>
    <w:lvl w:ilvl="0">
      <w:start w:val="8"/>
      <w:numFmt w:val="decimal"/>
      <w:lvlText w:val="%1."/>
      <w:lvlJc w:val="left"/>
      <w:pPr>
        <w:tabs>
          <w:tab w:val="num" w:pos="360"/>
        </w:tabs>
        <w:ind w:left="340" w:hanging="340"/>
      </w:pPr>
      <w:rPr>
        <w:rFonts w:hint="default"/>
      </w:rPr>
    </w:lvl>
    <w:lvl w:ilvl="1">
      <w:start w:val="1"/>
      <w:numFmt w:val="bullet"/>
      <w:lvlText w:val=""/>
      <w:lvlJc w:val="left"/>
      <w:pPr>
        <w:tabs>
          <w:tab w:val="num" w:pos="360"/>
        </w:tabs>
        <w:ind w:left="360" w:hanging="360"/>
      </w:pPr>
      <w:rPr>
        <w:rFonts w:ascii="Symbol" w:hAnsi="Symbol"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56C16C5"/>
    <w:multiLevelType w:val="hybridMultilevel"/>
    <w:tmpl w:val="4D308E7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17CF0BE2"/>
    <w:multiLevelType w:val="hybridMultilevel"/>
    <w:tmpl w:val="3E1E9700"/>
    <w:lvl w:ilvl="0" w:tplc="F0F80C24">
      <w:start w:val="1"/>
      <w:numFmt w:val="bullet"/>
      <w:lvlText w:val=""/>
      <w:lvlJc w:val="left"/>
      <w:pPr>
        <w:tabs>
          <w:tab w:val="num" w:pos="1080"/>
        </w:tabs>
        <w:ind w:left="1080" w:hanging="360"/>
      </w:pPr>
      <w:rPr>
        <w:rFonts w:ascii="Symbol" w:hAnsi="Symbol" w:hint="default"/>
      </w:rPr>
    </w:lvl>
    <w:lvl w:ilvl="1" w:tplc="2AC2E3C0" w:tentative="1">
      <w:start w:val="1"/>
      <w:numFmt w:val="bullet"/>
      <w:lvlText w:val="o"/>
      <w:lvlJc w:val="left"/>
      <w:pPr>
        <w:tabs>
          <w:tab w:val="num" w:pos="1800"/>
        </w:tabs>
        <w:ind w:left="1800" w:hanging="360"/>
      </w:pPr>
      <w:rPr>
        <w:rFonts w:ascii="Courier New" w:hAnsi="Courier New" w:cs="Courier New" w:hint="default"/>
      </w:rPr>
    </w:lvl>
    <w:lvl w:ilvl="2" w:tplc="C624F104" w:tentative="1">
      <w:start w:val="1"/>
      <w:numFmt w:val="bullet"/>
      <w:lvlText w:val=""/>
      <w:lvlJc w:val="left"/>
      <w:pPr>
        <w:tabs>
          <w:tab w:val="num" w:pos="2520"/>
        </w:tabs>
        <w:ind w:left="2520" w:hanging="360"/>
      </w:pPr>
      <w:rPr>
        <w:rFonts w:ascii="Wingdings" w:hAnsi="Wingdings" w:hint="default"/>
      </w:rPr>
    </w:lvl>
    <w:lvl w:ilvl="3" w:tplc="DE4A5228" w:tentative="1">
      <w:start w:val="1"/>
      <w:numFmt w:val="bullet"/>
      <w:lvlText w:val=""/>
      <w:lvlJc w:val="left"/>
      <w:pPr>
        <w:tabs>
          <w:tab w:val="num" w:pos="3240"/>
        </w:tabs>
        <w:ind w:left="3240" w:hanging="360"/>
      </w:pPr>
      <w:rPr>
        <w:rFonts w:ascii="Symbol" w:hAnsi="Symbol" w:hint="default"/>
      </w:rPr>
    </w:lvl>
    <w:lvl w:ilvl="4" w:tplc="48F2BE20" w:tentative="1">
      <w:start w:val="1"/>
      <w:numFmt w:val="bullet"/>
      <w:lvlText w:val="o"/>
      <w:lvlJc w:val="left"/>
      <w:pPr>
        <w:tabs>
          <w:tab w:val="num" w:pos="3960"/>
        </w:tabs>
        <w:ind w:left="3960" w:hanging="360"/>
      </w:pPr>
      <w:rPr>
        <w:rFonts w:ascii="Courier New" w:hAnsi="Courier New" w:cs="Courier New" w:hint="default"/>
      </w:rPr>
    </w:lvl>
    <w:lvl w:ilvl="5" w:tplc="6C7414BE" w:tentative="1">
      <w:start w:val="1"/>
      <w:numFmt w:val="bullet"/>
      <w:lvlText w:val=""/>
      <w:lvlJc w:val="left"/>
      <w:pPr>
        <w:tabs>
          <w:tab w:val="num" w:pos="4680"/>
        </w:tabs>
        <w:ind w:left="4680" w:hanging="360"/>
      </w:pPr>
      <w:rPr>
        <w:rFonts w:ascii="Wingdings" w:hAnsi="Wingdings" w:hint="default"/>
      </w:rPr>
    </w:lvl>
    <w:lvl w:ilvl="6" w:tplc="2550F40E" w:tentative="1">
      <w:start w:val="1"/>
      <w:numFmt w:val="bullet"/>
      <w:lvlText w:val=""/>
      <w:lvlJc w:val="left"/>
      <w:pPr>
        <w:tabs>
          <w:tab w:val="num" w:pos="5400"/>
        </w:tabs>
        <w:ind w:left="5400" w:hanging="360"/>
      </w:pPr>
      <w:rPr>
        <w:rFonts w:ascii="Symbol" w:hAnsi="Symbol" w:hint="default"/>
      </w:rPr>
    </w:lvl>
    <w:lvl w:ilvl="7" w:tplc="67EC51F8" w:tentative="1">
      <w:start w:val="1"/>
      <w:numFmt w:val="bullet"/>
      <w:lvlText w:val="o"/>
      <w:lvlJc w:val="left"/>
      <w:pPr>
        <w:tabs>
          <w:tab w:val="num" w:pos="6120"/>
        </w:tabs>
        <w:ind w:left="6120" w:hanging="360"/>
      </w:pPr>
      <w:rPr>
        <w:rFonts w:ascii="Courier New" w:hAnsi="Courier New" w:cs="Courier New" w:hint="default"/>
      </w:rPr>
    </w:lvl>
    <w:lvl w:ilvl="8" w:tplc="270695FC"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61353E"/>
    <w:multiLevelType w:val="hybridMultilevel"/>
    <w:tmpl w:val="947A835A"/>
    <w:lvl w:ilvl="0" w:tplc="670A57FA">
      <w:start w:val="1"/>
      <w:numFmt w:val="bullet"/>
      <w:lvlText w:val=""/>
      <w:lvlJc w:val="left"/>
      <w:pPr>
        <w:tabs>
          <w:tab w:val="num" w:pos="360"/>
        </w:tabs>
        <w:ind w:left="360" w:hanging="360"/>
      </w:pPr>
      <w:rPr>
        <w:rFonts w:ascii="Symbol" w:hAnsi="Symbol" w:hint="default"/>
      </w:rPr>
    </w:lvl>
    <w:lvl w:ilvl="1" w:tplc="72FA6DB6" w:tentative="1">
      <w:start w:val="1"/>
      <w:numFmt w:val="bullet"/>
      <w:lvlText w:val="o"/>
      <w:lvlJc w:val="left"/>
      <w:pPr>
        <w:tabs>
          <w:tab w:val="num" w:pos="1080"/>
        </w:tabs>
        <w:ind w:left="1080" w:hanging="360"/>
      </w:pPr>
      <w:rPr>
        <w:rFonts w:ascii="Courier New" w:hAnsi="Courier New" w:cs="Courier New" w:hint="default"/>
      </w:rPr>
    </w:lvl>
    <w:lvl w:ilvl="2" w:tplc="7AE2B272" w:tentative="1">
      <w:start w:val="1"/>
      <w:numFmt w:val="bullet"/>
      <w:lvlText w:val=""/>
      <w:lvlJc w:val="left"/>
      <w:pPr>
        <w:tabs>
          <w:tab w:val="num" w:pos="1800"/>
        </w:tabs>
        <w:ind w:left="1800" w:hanging="360"/>
      </w:pPr>
      <w:rPr>
        <w:rFonts w:ascii="Wingdings" w:hAnsi="Wingdings" w:hint="default"/>
      </w:rPr>
    </w:lvl>
    <w:lvl w:ilvl="3" w:tplc="3A3A2594" w:tentative="1">
      <w:start w:val="1"/>
      <w:numFmt w:val="bullet"/>
      <w:lvlText w:val=""/>
      <w:lvlJc w:val="left"/>
      <w:pPr>
        <w:tabs>
          <w:tab w:val="num" w:pos="2520"/>
        </w:tabs>
        <w:ind w:left="2520" w:hanging="360"/>
      </w:pPr>
      <w:rPr>
        <w:rFonts w:ascii="Symbol" w:hAnsi="Symbol" w:hint="default"/>
      </w:rPr>
    </w:lvl>
    <w:lvl w:ilvl="4" w:tplc="03AC26F6" w:tentative="1">
      <w:start w:val="1"/>
      <w:numFmt w:val="bullet"/>
      <w:lvlText w:val="o"/>
      <w:lvlJc w:val="left"/>
      <w:pPr>
        <w:tabs>
          <w:tab w:val="num" w:pos="3240"/>
        </w:tabs>
        <w:ind w:left="3240" w:hanging="360"/>
      </w:pPr>
      <w:rPr>
        <w:rFonts w:ascii="Courier New" w:hAnsi="Courier New" w:cs="Courier New" w:hint="default"/>
      </w:rPr>
    </w:lvl>
    <w:lvl w:ilvl="5" w:tplc="10943A5E" w:tentative="1">
      <w:start w:val="1"/>
      <w:numFmt w:val="bullet"/>
      <w:lvlText w:val=""/>
      <w:lvlJc w:val="left"/>
      <w:pPr>
        <w:tabs>
          <w:tab w:val="num" w:pos="3960"/>
        </w:tabs>
        <w:ind w:left="3960" w:hanging="360"/>
      </w:pPr>
      <w:rPr>
        <w:rFonts w:ascii="Wingdings" w:hAnsi="Wingdings" w:hint="default"/>
      </w:rPr>
    </w:lvl>
    <w:lvl w:ilvl="6" w:tplc="7F36CE2C" w:tentative="1">
      <w:start w:val="1"/>
      <w:numFmt w:val="bullet"/>
      <w:lvlText w:val=""/>
      <w:lvlJc w:val="left"/>
      <w:pPr>
        <w:tabs>
          <w:tab w:val="num" w:pos="4680"/>
        </w:tabs>
        <w:ind w:left="4680" w:hanging="360"/>
      </w:pPr>
      <w:rPr>
        <w:rFonts w:ascii="Symbol" w:hAnsi="Symbol" w:hint="default"/>
      </w:rPr>
    </w:lvl>
    <w:lvl w:ilvl="7" w:tplc="F394251E" w:tentative="1">
      <w:start w:val="1"/>
      <w:numFmt w:val="bullet"/>
      <w:lvlText w:val="o"/>
      <w:lvlJc w:val="left"/>
      <w:pPr>
        <w:tabs>
          <w:tab w:val="num" w:pos="5400"/>
        </w:tabs>
        <w:ind w:left="5400" w:hanging="360"/>
      </w:pPr>
      <w:rPr>
        <w:rFonts w:ascii="Courier New" w:hAnsi="Courier New" w:cs="Courier New" w:hint="default"/>
      </w:rPr>
    </w:lvl>
    <w:lvl w:ilvl="8" w:tplc="7B2E25A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673E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F3D2DAF"/>
    <w:multiLevelType w:val="hybridMultilevel"/>
    <w:tmpl w:val="5F1E7588"/>
    <w:lvl w:ilvl="0" w:tplc="F9CA4306">
      <w:start w:val="1"/>
      <w:numFmt w:val="decimal"/>
      <w:lvlText w:val="%1."/>
      <w:lvlJc w:val="left"/>
      <w:pPr>
        <w:tabs>
          <w:tab w:val="num" w:pos="720"/>
        </w:tabs>
        <w:ind w:left="720" w:hanging="360"/>
      </w:pPr>
      <w:rPr>
        <w:rFonts w:hint="default"/>
      </w:rPr>
    </w:lvl>
    <w:lvl w:ilvl="1" w:tplc="A83A3E4E" w:tentative="1">
      <w:start w:val="1"/>
      <w:numFmt w:val="lowerLetter"/>
      <w:lvlText w:val="%2."/>
      <w:lvlJc w:val="left"/>
      <w:pPr>
        <w:tabs>
          <w:tab w:val="num" w:pos="1440"/>
        </w:tabs>
        <w:ind w:left="1440" w:hanging="360"/>
      </w:pPr>
    </w:lvl>
    <w:lvl w:ilvl="2" w:tplc="BA1A048E" w:tentative="1">
      <w:start w:val="1"/>
      <w:numFmt w:val="lowerRoman"/>
      <w:lvlText w:val="%3."/>
      <w:lvlJc w:val="right"/>
      <w:pPr>
        <w:tabs>
          <w:tab w:val="num" w:pos="2160"/>
        </w:tabs>
        <w:ind w:left="2160" w:hanging="180"/>
      </w:pPr>
    </w:lvl>
    <w:lvl w:ilvl="3" w:tplc="1AD018EE" w:tentative="1">
      <w:start w:val="1"/>
      <w:numFmt w:val="decimal"/>
      <w:lvlText w:val="%4."/>
      <w:lvlJc w:val="left"/>
      <w:pPr>
        <w:tabs>
          <w:tab w:val="num" w:pos="2880"/>
        </w:tabs>
        <w:ind w:left="2880" w:hanging="360"/>
      </w:pPr>
    </w:lvl>
    <w:lvl w:ilvl="4" w:tplc="A53EC762" w:tentative="1">
      <w:start w:val="1"/>
      <w:numFmt w:val="lowerLetter"/>
      <w:lvlText w:val="%5."/>
      <w:lvlJc w:val="left"/>
      <w:pPr>
        <w:tabs>
          <w:tab w:val="num" w:pos="3600"/>
        </w:tabs>
        <w:ind w:left="3600" w:hanging="360"/>
      </w:pPr>
    </w:lvl>
    <w:lvl w:ilvl="5" w:tplc="A52C0B34" w:tentative="1">
      <w:start w:val="1"/>
      <w:numFmt w:val="lowerRoman"/>
      <w:lvlText w:val="%6."/>
      <w:lvlJc w:val="right"/>
      <w:pPr>
        <w:tabs>
          <w:tab w:val="num" w:pos="4320"/>
        </w:tabs>
        <w:ind w:left="4320" w:hanging="180"/>
      </w:pPr>
    </w:lvl>
    <w:lvl w:ilvl="6" w:tplc="30E2DBB4" w:tentative="1">
      <w:start w:val="1"/>
      <w:numFmt w:val="decimal"/>
      <w:lvlText w:val="%7."/>
      <w:lvlJc w:val="left"/>
      <w:pPr>
        <w:tabs>
          <w:tab w:val="num" w:pos="5040"/>
        </w:tabs>
        <w:ind w:left="5040" w:hanging="360"/>
      </w:pPr>
    </w:lvl>
    <w:lvl w:ilvl="7" w:tplc="0A802D60" w:tentative="1">
      <w:start w:val="1"/>
      <w:numFmt w:val="lowerLetter"/>
      <w:lvlText w:val="%8."/>
      <w:lvlJc w:val="left"/>
      <w:pPr>
        <w:tabs>
          <w:tab w:val="num" w:pos="5760"/>
        </w:tabs>
        <w:ind w:left="5760" w:hanging="360"/>
      </w:pPr>
    </w:lvl>
    <w:lvl w:ilvl="8" w:tplc="37923352" w:tentative="1">
      <w:start w:val="1"/>
      <w:numFmt w:val="lowerRoman"/>
      <w:lvlText w:val="%9."/>
      <w:lvlJc w:val="right"/>
      <w:pPr>
        <w:tabs>
          <w:tab w:val="num" w:pos="6480"/>
        </w:tabs>
        <w:ind w:left="6480" w:hanging="180"/>
      </w:pPr>
    </w:lvl>
  </w:abstractNum>
  <w:abstractNum w:abstractNumId="14" w15:restartNumberingAfterBreak="0">
    <w:nsid w:val="33D10F7E"/>
    <w:multiLevelType w:val="hybridMultilevel"/>
    <w:tmpl w:val="4F52808E"/>
    <w:lvl w:ilvl="0" w:tplc="240A0001">
      <w:start w:val="1"/>
      <w:numFmt w:val="bullet"/>
      <w:lvlText w:val=""/>
      <w:lvlJc w:val="left"/>
      <w:pPr>
        <w:ind w:left="890" w:hanging="360"/>
      </w:pPr>
      <w:rPr>
        <w:rFonts w:ascii="Symbol" w:hAnsi="Symbol" w:hint="default"/>
      </w:rPr>
    </w:lvl>
    <w:lvl w:ilvl="1" w:tplc="240A0003" w:tentative="1">
      <w:start w:val="1"/>
      <w:numFmt w:val="bullet"/>
      <w:lvlText w:val="o"/>
      <w:lvlJc w:val="left"/>
      <w:pPr>
        <w:ind w:left="1610" w:hanging="360"/>
      </w:pPr>
      <w:rPr>
        <w:rFonts w:ascii="Courier New" w:hAnsi="Courier New" w:cs="Courier New" w:hint="default"/>
      </w:rPr>
    </w:lvl>
    <w:lvl w:ilvl="2" w:tplc="240A0005" w:tentative="1">
      <w:start w:val="1"/>
      <w:numFmt w:val="bullet"/>
      <w:lvlText w:val=""/>
      <w:lvlJc w:val="left"/>
      <w:pPr>
        <w:ind w:left="2330" w:hanging="360"/>
      </w:pPr>
      <w:rPr>
        <w:rFonts w:ascii="Wingdings" w:hAnsi="Wingdings" w:hint="default"/>
      </w:rPr>
    </w:lvl>
    <w:lvl w:ilvl="3" w:tplc="240A0001" w:tentative="1">
      <w:start w:val="1"/>
      <w:numFmt w:val="bullet"/>
      <w:lvlText w:val=""/>
      <w:lvlJc w:val="left"/>
      <w:pPr>
        <w:ind w:left="3050" w:hanging="360"/>
      </w:pPr>
      <w:rPr>
        <w:rFonts w:ascii="Symbol" w:hAnsi="Symbol" w:hint="default"/>
      </w:rPr>
    </w:lvl>
    <w:lvl w:ilvl="4" w:tplc="240A0003" w:tentative="1">
      <w:start w:val="1"/>
      <w:numFmt w:val="bullet"/>
      <w:lvlText w:val="o"/>
      <w:lvlJc w:val="left"/>
      <w:pPr>
        <w:ind w:left="3770" w:hanging="360"/>
      </w:pPr>
      <w:rPr>
        <w:rFonts w:ascii="Courier New" w:hAnsi="Courier New" w:cs="Courier New" w:hint="default"/>
      </w:rPr>
    </w:lvl>
    <w:lvl w:ilvl="5" w:tplc="240A0005" w:tentative="1">
      <w:start w:val="1"/>
      <w:numFmt w:val="bullet"/>
      <w:lvlText w:val=""/>
      <w:lvlJc w:val="left"/>
      <w:pPr>
        <w:ind w:left="4490" w:hanging="360"/>
      </w:pPr>
      <w:rPr>
        <w:rFonts w:ascii="Wingdings" w:hAnsi="Wingdings" w:hint="default"/>
      </w:rPr>
    </w:lvl>
    <w:lvl w:ilvl="6" w:tplc="240A0001" w:tentative="1">
      <w:start w:val="1"/>
      <w:numFmt w:val="bullet"/>
      <w:lvlText w:val=""/>
      <w:lvlJc w:val="left"/>
      <w:pPr>
        <w:ind w:left="5210" w:hanging="360"/>
      </w:pPr>
      <w:rPr>
        <w:rFonts w:ascii="Symbol" w:hAnsi="Symbol" w:hint="default"/>
      </w:rPr>
    </w:lvl>
    <w:lvl w:ilvl="7" w:tplc="240A0003" w:tentative="1">
      <w:start w:val="1"/>
      <w:numFmt w:val="bullet"/>
      <w:lvlText w:val="o"/>
      <w:lvlJc w:val="left"/>
      <w:pPr>
        <w:ind w:left="5930" w:hanging="360"/>
      </w:pPr>
      <w:rPr>
        <w:rFonts w:ascii="Courier New" w:hAnsi="Courier New" w:cs="Courier New" w:hint="default"/>
      </w:rPr>
    </w:lvl>
    <w:lvl w:ilvl="8" w:tplc="240A0005" w:tentative="1">
      <w:start w:val="1"/>
      <w:numFmt w:val="bullet"/>
      <w:lvlText w:val=""/>
      <w:lvlJc w:val="left"/>
      <w:pPr>
        <w:ind w:left="6650" w:hanging="360"/>
      </w:pPr>
      <w:rPr>
        <w:rFonts w:ascii="Wingdings" w:hAnsi="Wingdings" w:hint="default"/>
      </w:rPr>
    </w:lvl>
  </w:abstractNum>
  <w:abstractNum w:abstractNumId="15" w15:restartNumberingAfterBreak="0">
    <w:nsid w:val="3A911848"/>
    <w:multiLevelType w:val="hybridMultilevel"/>
    <w:tmpl w:val="7A42C696"/>
    <w:lvl w:ilvl="0" w:tplc="1F2066C2">
      <w:start w:val="1"/>
      <w:numFmt w:val="bullet"/>
      <w:lvlText w:val=""/>
      <w:lvlJc w:val="left"/>
      <w:pPr>
        <w:tabs>
          <w:tab w:val="num" w:pos="1068"/>
        </w:tabs>
        <w:ind w:left="1068" w:hanging="360"/>
      </w:pPr>
      <w:rPr>
        <w:rFonts w:ascii="Symbol" w:hAnsi="Symbol" w:hint="default"/>
      </w:rPr>
    </w:lvl>
    <w:lvl w:ilvl="1" w:tplc="9B24546A" w:tentative="1">
      <w:start w:val="1"/>
      <w:numFmt w:val="bullet"/>
      <w:lvlText w:val="o"/>
      <w:lvlJc w:val="left"/>
      <w:pPr>
        <w:tabs>
          <w:tab w:val="num" w:pos="1788"/>
        </w:tabs>
        <w:ind w:left="1788" w:hanging="360"/>
      </w:pPr>
      <w:rPr>
        <w:rFonts w:ascii="Courier New" w:hAnsi="Courier New" w:cs="Courier New" w:hint="default"/>
      </w:rPr>
    </w:lvl>
    <w:lvl w:ilvl="2" w:tplc="FD80DB6E" w:tentative="1">
      <w:start w:val="1"/>
      <w:numFmt w:val="bullet"/>
      <w:lvlText w:val=""/>
      <w:lvlJc w:val="left"/>
      <w:pPr>
        <w:tabs>
          <w:tab w:val="num" w:pos="2508"/>
        </w:tabs>
        <w:ind w:left="2508" w:hanging="360"/>
      </w:pPr>
      <w:rPr>
        <w:rFonts w:ascii="Wingdings" w:hAnsi="Wingdings" w:hint="default"/>
      </w:rPr>
    </w:lvl>
    <w:lvl w:ilvl="3" w:tplc="C792B7EE" w:tentative="1">
      <w:start w:val="1"/>
      <w:numFmt w:val="bullet"/>
      <w:lvlText w:val=""/>
      <w:lvlJc w:val="left"/>
      <w:pPr>
        <w:tabs>
          <w:tab w:val="num" w:pos="3228"/>
        </w:tabs>
        <w:ind w:left="3228" w:hanging="360"/>
      </w:pPr>
      <w:rPr>
        <w:rFonts w:ascii="Symbol" w:hAnsi="Symbol" w:hint="default"/>
      </w:rPr>
    </w:lvl>
    <w:lvl w:ilvl="4" w:tplc="A61E521A" w:tentative="1">
      <w:start w:val="1"/>
      <w:numFmt w:val="bullet"/>
      <w:lvlText w:val="o"/>
      <w:lvlJc w:val="left"/>
      <w:pPr>
        <w:tabs>
          <w:tab w:val="num" w:pos="3948"/>
        </w:tabs>
        <w:ind w:left="3948" w:hanging="360"/>
      </w:pPr>
      <w:rPr>
        <w:rFonts w:ascii="Courier New" w:hAnsi="Courier New" w:cs="Courier New" w:hint="default"/>
      </w:rPr>
    </w:lvl>
    <w:lvl w:ilvl="5" w:tplc="0E985F06" w:tentative="1">
      <w:start w:val="1"/>
      <w:numFmt w:val="bullet"/>
      <w:lvlText w:val=""/>
      <w:lvlJc w:val="left"/>
      <w:pPr>
        <w:tabs>
          <w:tab w:val="num" w:pos="4668"/>
        </w:tabs>
        <w:ind w:left="4668" w:hanging="360"/>
      </w:pPr>
      <w:rPr>
        <w:rFonts w:ascii="Wingdings" w:hAnsi="Wingdings" w:hint="default"/>
      </w:rPr>
    </w:lvl>
    <w:lvl w:ilvl="6" w:tplc="F7EA7336" w:tentative="1">
      <w:start w:val="1"/>
      <w:numFmt w:val="bullet"/>
      <w:lvlText w:val=""/>
      <w:lvlJc w:val="left"/>
      <w:pPr>
        <w:tabs>
          <w:tab w:val="num" w:pos="5388"/>
        </w:tabs>
        <w:ind w:left="5388" w:hanging="360"/>
      </w:pPr>
      <w:rPr>
        <w:rFonts w:ascii="Symbol" w:hAnsi="Symbol" w:hint="default"/>
      </w:rPr>
    </w:lvl>
    <w:lvl w:ilvl="7" w:tplc="637ACA5C" w:tentative="1">
      <w:start w:val="1"/>
      <w:numFmt w:val="bullet"/>
      <w:lvlText w:val="o"/>
      <w:lvlJc w:val="left"/>
      <w:pPr>
        <w:tabs>
          <w:tab w:val="num" w:pos="6108"/>
        </w:tabs>
        <w:ind w:left="6108" w:hanging="360"/>
      </w:pPr>
      <w:rPr>
        <w:rFonts w:ascii="Courier New" w:hAnsi="Courier New" w:cs="Courier New" w:hint="default"/>
      </w:rPr>
    </w:lvl>
    <w:lvl w:ilvl="8" w:tplc="A9E2F318"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413605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6F59A4"/>
    <w:multiLevelType w:val="hybridMultilevel"/>
    <w:tmpl w:val="9EEC3574"/>
    <w:lvl w:ilvl="0" w:tplc="72CA20B8">
      <w:start w:val="1"/>
      <w:numFmt w:val="decimal"/>
      <w:lvlText w:val="2.%1."/>
      <w:lvlJc w:val="left"/>
      <w:pPr>
        <w:tabs>
          <w:tab w:val="num" w:pos="1429"/>
        </w:tabs>
        <w:ind w:left="1429" w:hanging="360"/>
      </w:pPr>
      <w:rPr>
        <w:rFonts w:hint="default"/>
      </w:r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18" w15:restartNumberingAfterBreak="0">
    <w:nsid w:val="4B3D206B"/>
    <w:multiLevelType w:val="hybridMultilevel"/>
    <w:tmpl w:val="BB9CCB60"/>
    <w:lvl w:ilvl="0" w:tplc="527CD648">
      <w:start w:val="1"/>
      <w:numFmt w:val="bullet"/>
      <w:lvlText w:val=""/>
      <w:lvlJc w:val="left"/>
      <w:pPr>
        <w:tabs>
          <w:tab w:val="num" w:pos="720"/>
        </w:tabs>
        <w:ind w:left="720" w:hanging="360"/>
      </w:pPr>
      <w:rPr>
        <w:rFonts w:ascii="Symbol" w:hAnsi="Symbol" w:hint="default"/>
      </w:rPr>
    </w:lvl>
    <w:lvl w:ilvl="1" w:tplc="42B203F0" w:tentative="1">
      <w:start w:val="1"/>
      <w:numFmt w:val="bullet"/>
      <w:lvlText w:val="o"/>
      <w:lvlJc w:val="left"/>
      <w:pPr>
        <w:tabs>
          <w:tab w:val="num" w:pos="1440"/>
        </w:tabs>
        <w:ind w:left="1440" w:hanging="360"/>
      </w:pPr>
      <w:rPr>
        <w:rFonts w:ascii="Courier New" w:hAnsi="Courier New" w:cs="Courier New" w:hint="default"/>
      </w:rPr>
    </w:lvl>
    <w:lvl w:ilvl="2" w:tplc="807A5436" w:tentative="1">
      <w:start w:val="1"/>
      <w:numFmt w:val="bullet"/>
      <w:lvlText w:val=""/>
      <w:lvlJc w:val="left"/>
      <w:pPr>
        <w:tabs>
          <w:tab w:val="num" w:pos="2160"/>
        </w:tabs>
        <w:ind w:left="2160" w:hanging="360"/>
      </w:pPr>
      <w:rPr>
        <w:rFonts w:ascii="Wingdings" w:hAnsi="Wingdings" w:hint="default"/>
      </w:rPr>
    </w:lvl>
    <w:lvl w:ilvl="3" w:tplc="30D85D6C" w:tentative="1">
      <w:start w:val="1"/>
      <w:numFmt w:val="bullet"/>
      <w:lvlText w:val=""/>
      <w:lvlJc w:val="left"/>
      <w:pPr>
        <w:tabs>
          <w:tab w:val="num" w:pos="2880"/>
        </w:tabs>
        <w:ind w:left="2880" w:hanging="360"/>
      </w:pPr>
      <w:rPr>
        <w:rFonts w:ascii="Symbol" w:hAnsi="Symbol" w:hint="default"/>
      </w:rPr>
    </w:lvl>
    <w:lvl w:ilvl="4" w:tplc="730045DC" w:tentative="1">
      <w:start w:val="1"/>
      <w:numFmt w:val="bullet"/>
      <w:lvlText w:val="o"/>
      <w:lvlJc w:val="left"/>
      <w:pPr>
        <w:tabs>
          <w:tab w:val="num" w:pos="3600"/>
        </w:tabs>
        <w:ind w:left="3600" w:hanging="360"/>
      </w:pPr>
      <w:rPr>
        <w:rFonts w:ascii="Courier New" w:hAnsi="Courier New" w:cs="Courier New" w:hint="default"/>
      </w:rPr>
    </w:lvl>
    <w:lvl w:ilvl="5" w:tplc="8826A802" w:tentative="1">
      <w:start w:val="1"/>
      <w:numFmt w:val="bullet"/>
      <w:lvlText w:val=""/>
      <w:lvlJc w:val="left"/>
      <w:pPr>
        <w:tabs>
          <w:tab w:val="num" w:pos="4320"/>
        </w:tabs>
        <w:ind w:left="4320" w:hanging="360"/>
      </w:pPr>
      <w:rPr>
        <w:rFonts w:ascii="Wingdings" w:hAnsi="Wingdings" w:hint="default"/>
      </w:rPr>
    </w:lvl>
    <w:lvl w:ilvl="6" w:tplc="C9543404" w:tentative="1">
      <w:start w:val="1"/>
      <w:numFmt w:val="bullet"/>
      <w:lvlText w:val=""/>
      <w:lvlJc w:val="left"/>
      <w:pPr>
        <w:tabs>
          <w:tab w:val="num" w:pos="5040"/>
        </w:tabs>
        <w:ind w:left="5040" w:hanging="360"/>
      </w:pPr>
      <w:rPr>
        <w:rFonts w:ascii="Symbol" w:hAnsi="Symbol" w:hint="default"/>
      </w:rPr>
    </w:lvl>
    <w:lvl w:ilvl="7" w:tplc="E83CE6A8" w:tentative="1">
      <w:start w:val="1"/>
      <w:numFmt w:val="bullet"/>
      <w:lvlText w:val="o"/>
      <w:lvlJc w:val="left"/>
      <w:pPr>
        <w:tabs>
          <w:tab w:val="num" w:pos="5760"/>
        </w:tabs>
        <w:ind w:left="5760" w:hanging="360"/>
      </w:pPr>
      <w:rPr>
        <w:rFonts w:ascii="Courier New" w:hAnsi="Courier New" w:cs="Courier New" w:hint="default"/>
      </w:rPr>
    </w:lvl>
    <w:lvl w:ilvl="8" w:tplc="7D1E86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606FA6"/>
    <w:multiLevelType w:val="hybridMultilevel"/>
    <w:tmpl w:val="1DDCC5E4"/>
    <w:lvl w:ilvl="0" w:tplc="A1CEF2E0">
      <w:start w:val="8"/>
      <w:numFmt w:val="decimal"/>
      <w:lvlText w:val="%1."/>
      <w:lvlJc w:val="left"/>
      <w:pPr>
        <w:tabs>
          <w:tab w:val="num" w:pos="360"/>
        </w:tabs>
        <w:ind w:left="340" w:hanging="340"/>
      </w:pPr>
      <w:rPr>
        <w:rFonts w:hint="default"/>
      </w:rPr>
    </w:lvl>
    <w:lvl w:ilvl="1" w:tplc="43903F04">
      <w:start w:val="1"/>
      <w:numFmt w:val="bullet"/>
      <w:lvlText w:val=""/>
      <w:lvlJc w:val="left"/>
      <w:pPr>
        <w:tabs>
          <w:tab w:val="num" w:pos="360"/>
        </w:tabs>
        <w:ind w:left="360" w:hanging="360"/>
      </w:pPr>
      <w:rPr>
        <w:rFonts w:ascii="Symbol" w:hAnsi="Symbol"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536B7F40"/>
    <w:multiLevelType w:val="hybridMultilevel"/>
    <w:tmpl w:val="3E98D7BC"/>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1" w15:restartNumberingAfterBreak="0">
    <w:nsid w:val="57B04915"/>
    <w:multiLevelType w:val="multilevel"/>
    <w:tmpl w:val="342E58BC"/>
    <w:lvl w:ilvl="0">
      <w:start w:val="8"/>
      <w:numFmt w:val="decimal"/>
      <w:lvlText w:val="%1."/>
      <w:lvlJc w:val="left"/>
      <w:pPr>
        <w:tabs>
          <w:tab w:val="num" w:pos="360"/>
        </w:tabs>
        <w:ind w:left="340" w:hanging="340"/>
      </w:pPr>
      <w:rPr>
        <w:rFonts w:hint="default"/>
      </w:rPr>
    </w:lvl>
    <w:lvl w:ilvl="1">
      <w:start w:val="1"/>
      <w:numFmt w:val="bullet"/>
      <w:lvlText w:val=""/>
      <w:lvlJc w:val="left"/>
      <w:pPr>
        <w:tabs>
          <w:tab w:val="num" w:pos="1534"/>
        </w:tabs>
        <w:ind w:left="1477" w:hanging="397"/>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9E32E92"/>
    <w:multiLevelType w:val="multilevel"/>
    <w:tmpl w:val="EEC464DE"/>
    <w:lvl w:ilvl="0">
      <w:start w:val="8"/>
      <w:numFmt w:val="decimal"/>
      <w:lvlText w:val="%1."/>
      <w:lvlJc w:val="left"/>
      <w:pPr>
        <w:tabs>
          <w:tab w:val="num" w:pos="360"/>
        </w:tabs>
        <w:ind w:left="340" w:hanging="340"/>
      </w:pPr>
      <w:rPr>
        <w:rFonts w:hint="default"/>
      </w:rPr>
    </w:lvl>
    <w:lvl w:ilvl="1">
      <w:start w:val="1"/>
      <w:numFmt w:val="bullet"/>
      <w:lvlText w:val=""/>
      <w:lvlJc w:val="left"/>
      <w:pPr>
        <w:tabs>
          <w:tab w:val="num" w:pos="1021"/>
        </w:tabs>
        <w:ind w:left="1021" w:hanging="1021"/>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B0E7708"/>
    <w:multiLevelType w:val="hybridMultilevel"/>
    <w:tmpl w:val="690458B8"/>
    <w:lvl w:ilvl="0" w:tplc="94341D0C">
      <w:start w:val="1"/>
      <w:numFmt w:val="bullet"/>
      <w:lvlText w:val=""/>
      <w:lvlJc w:val="left"/>
      <w:pPr>
        <w:tabs>
          <w:tab w:val="num" w:pos="1068"/>
        </w:tabs>
        <w:ind w:left="1068" w:hanging="360"/>
      </w:pPr>
      <w:rPr>
        <w:rFonts w:ascii="Symbol" w:hAnsi="Symbol" w:hint="default"/>
      </w:rPr>
    </w:lvl>
    <w:lvl w:ilvl="1" w:tplc="9692F874" w:tentative="1">
      <w:start w:val="1"/>
      <w:numFmt w:val="bullet"/>
      <w:lvlText w:val="o"/>
      <w:lvlJc w:val="left"/>
      <w:pPr>
        <w:tabs>
          <w:tab w:val="num" w:pos="1788"/>
        </w:tabs>
        <w:ind w:left="1788" w:hanging="360"/>
      </w:pPr>
      <w:rPr>
        <w:rFonts w:ascii="Courier New" w:hAnsi="Courier New" w:cs="Courier New" w:hint="default"/>
      </w:rPr>
    </w:lvl>
    <w:lvl w:ilvl="2" w:tplc="37844CDA" w:tentative="1">
      <w:start w:val="1"/>
      <w:numFmt w:val="bullet"/>
      <w:lvlText w:val=""/>
      <w:lvlJc w:val="left"/>
      <w:pPr>
        <w:tabs>
          <w:tab w:val="num" w:pos="2508"/>
        </w:tabs>
        <w:ind w:left="2508" w:hanging="360"/>
      </w:pPr>
      <w:rPr>
        <w:rFonts w:ascii="Wingdings" w:hAnsi="Wingdings" w:hint="default"/>
      </w:rPr>
    </w:lvl>
    <w:lvl w:ilvl="3" w:tplc="ACCA6BFC" w:tentative="1">
      <w:start w:val="1"/>
      <w:numFmt w:val="bullet"/>
      <w:lvlText w:val=""/>
      <w:lvlJc w:val="left"/>
      <w:pPr>
        <w:tabs>
          <w:tab w:val="num" w:pos="3228"/>
        </w:tabs>
        <w:ind w:left="3228" w:hanging="360"/>
      </w:pPr>
      <w:rPr>
        <w:rFonts w:ascii="Symbol" w:hAnsi="Symbol" w:hint="default"/>
      </w:rPr>
    </w:lvl>
    <w:lvl w:ilvl="4" w:tplc="3BBAD86E" w:tentative="1">
      <w:start w:val="1"/>
      <w:numFmt w:val="bullet"/>
      <w:lvlText w:val="o"/>
      <w:lvlJc w:val="left"/>
      <w:pPr>
        <w:tabs>
          <w:tab w:val="num" w:pos="3948"/>
        </w:tabs>
        <w:ind w:left="3948" w:hanging="360"/>
      </w:pPr>
      <w:rPr>
        <w:rFonts w:ascii="Courier New" w:hAnsi="Courier New" w:cs="Courier New" w:hint="default"/>
      </w:rPr>
    </w:lvl>
    <w:lvl w:ilvl="5" w:tplc="79287192" w:tentative="1">
      <w:start w:val="1"/>
      <w:numFmt w:val="bullet"/>
      <w:lvlText w:val=""/>
      <w:lvlJc w:val="left"/>
      <w:pPr>
        <w:tabs>
          <w:tab w:val="num" w:pos="4668"/>
        </w:tabs>
        <w:ind w:left="4668" w:hanging="360"/>
      </w:pPr>
      <w:rPr>
        <w:rFonts w:ascii="Wingdings" w:hAnsi="Wingdings" w:hint="default"/>
      </w:rPr>
    </w:lvl>
    <w:lvl w:ilvl="6" w:tplc="7BDE5D7E" w:tentative="1">
      <w:start w:val="1"/>
      <w:numFmt w:val="bullet"/>
      <w:lvlText w:val=""/>
      <w:lvlJc w:val="left"/>
      <w:pPr>
        <w:tabs>
          <w:tab w:val="num" w:pos="5388"/>
        </w:tabs>
        <w:ind w:left="5388" w:hanging="360"/>
      </w:pPr>
      <w:rPr>
        <w:rFonts w:ascii="Symbol" w:hAnsi="Symbol" w:hint="default"/>
      </w:rPr>
    </w:lvl>
    <w:lvl w:ilvl="7" w:tplc="23CEF936" w:tentative="1">
      <w:start w:val="1"/>
      <w:numFmt w:val="bullet"/>
      <w:lvlText w:val="o"/>
      <w:lvlJc w:val="left"/>
      <w:pPr>
        <w:tabs>
          <w:tab w:val="num" w:pos="6108"/>
        </w:tabs>
        <w:ind w:left="6108" w:hanging="360"/>
      </w:pPr>
      <w:rPr>
        <w:rFonts w:ascii="Courier New" w:hAnsi="Courier New" w:cs="Courier New" w:hint="default"/>
      </w:rPr>
    </w:lvl>
    <w:lvl w:ilvl="8" w:tplc="2BA0FE06"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603C3293"/>
    <w:multiLevelType w:val="hybridMultilevel"/>
    <w:tmpl w:val="EDAA37E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0B954D6"/>
    <w:multiLevelType w:val="hybridMultilevel"/>
    <w:tmpl w:val="3984EF84"/>
    <w:lvl w:ilvl="0" w:tplc="2870CDB6">
      <w:start w:val="1"/>
      <w:numFmt w:val="decimal"/>
      <w:lvlText w:val="%1."/>
      <w:lvlJc w:val="left"/>
      <w:pPr>
        <w:tabs>
          <w:tab w:val="num" w:pos="720"/>
        </w:tabs>
        <w:ind w:left="720" w:hanging="360"/>
      </w:pPr>
      <w:rPr>
        <w:rFonts w:ascii="Times New Roman" w:eastAsia="Times New Roman" w:hAnsi="Times New Roman" w:cs="Times New Roman"/>
      </w:rPr>
    </w:lvl>
    <w:lvl w:ilvl="1" w:tplc="59D6D770" w:tentative="1">
      <w:start w:val="1"/>
      <w:numFmt w:val="lowerLetter"/>
      <w:lvlText w:val="%2."/>
      <w:lvlJc w:val="left"/>
      <w:pPr>
        <w:tabs>
          <w:tab w:val="num" w:pos="1440"/>
        </w:tabs>
        <w:ind w:left="1440" w:hanging="360"/>
      </w:pPr>
    </w:lvl>
    <w:lvl w:ilvl="2" w:tplc="A5DECB64" w:tentative="1">
      <w:start w:val="1"/>
      <w:numFmt w:val="lowerRoman"/>
      <w:lvlText w:val="%3."/>
      <w:lvlJc w:val="right"/>
      <w:pPr>
        <w:tabs>
          <w:tab w:val="num" w:pos="2160"/>
        </w:tabs>
        <w:ind w:left="2160" w:hanging="180"/>
      </w:pPr>
    </w:lvl>
    <w:lvl w:ilvl="3" w:tplc="76F02FB8" w:tentative="1">
      <w:start w:val="1"/>
      <w:numFmt w:val="decimal"/>
      <w:lvlText w:val="%4."/>
      <w:lvlJc w:val="left"/>
      <w:pPr>
        <w:tabs>
          <w:tab w:val="num" w:pos="2880"/>
        </w:tabs>
        <w:ind w:left="2880" w:hanging="360"/>
      </w:pPr>
    </w:lvl>
    <w:lvl w:ilvl="4" w:tplc="F96C6AD4" w:tentative="1">
      <w:start w:val="1"/>
      <w:numFmt w:val="lowerLetter"/>
      <w:lvlText w:val="%5."/>
      <w:lvlJc w:val="left"/>
      <w:pPr>
        <w:tabs>
          <w:tab w:val="num" w:pos="3600"/>
        </w:tabs>
        <w:ind w:left="3600" w:hanging="360"/>
      </w:pPr>
    </w:lvl>
    <w:lvl w:ilvl="5" w:tplc="CE344A80" w:tentative="1">
      <w:start w:val="1"/>
      <w:numFmt w:val="lowerRoman"/>
      <w:lvlText w:val="%6."/>
      <w:lvlJc w:val="right"/>
      <w:pPr>
        <w:tabs>
          <w:tab w:val="num" w:pos="4320"/>
        </w:tabs>
        <w:ind w:left="4320" w:hanging="180"/>
      </w:pPr>
    </w:lvl>
    <w:lvl w:ilvl="6" w:tplc="65FAB94E" w:tentative="1">
      <w:start w:val="1"/>
      <w:numFmt w:val="decimal"/>
      <w:lvlText w:val="%7."/>
      <w:lvlJc w:val="left"/>
      <w:pPr>
        <w:tabs>
          <w:tab w:val="num" w:pos="5040"/>
        </w:tabs>
        <w:ind w:left="5040" w:hanging="360"/>
      </w:pPr>
    </w:lvl>
    <w:lvl w:ilvl="7" w:tplc="7840D342" w:tentative="1">
      <w:start w:val="1"/>
      <w:numFmt w:val="lowerLetter"/>
      <w:lvlText w:val="%8."/>
      <w:lvlJc w:val="left"/>
      <w:pPr>
        <w:tabs>
          <w:tab w:val="num" w:pos="5760"/>
        </w:tabs>
        <w:ind w:left="5760" w:hanging="360"/>
      </w:pPr>
    </w:lvl>
    <w:lvl w:ilvl="8" w:tplc="260AB6B6" w:tentative="1">
      <w:start w:val="1"/>
      <w:numFmt w:val="lowerRoman"/>
      <w:lvlText w:val="%9."/>
      <w:lvlJc w:val="right"/>
      <w:pPr>
        <w:tabs>
          <w:tab w:val="num" w:pos="6480"/>
        </w:tabs>
        <w:ind w:left="6480" w:hanging="180"/>
      </w:pPr>
    </w:lvl>
  </w:abstractNum>
  <w:abstractNum w:abstractNumId="26" w15:restartNumberingAfterBreak="0">
    <w:nsid w:val="62E235DF"/>
    <w:multiLevelType w:val="hybridMultilevel"/>
    <w:tmpl w:val="EEC464DE"/>
    <w:lvl w:ilvl="0" w:tplc="A1CEF2E0">
      <w:start w:val="8"/>
      <w:numFmt w:val="decimal"/>
      <w:lvlText w:val="%1."/>
      <w:lvlJc w:val="left"/>
      <w:pPr>
        <w:tabs>
          <w:tab w:val="num" w:pos="360"/>
        </w:tabs>
        <w:ind w:left="340" w:hanging="340"/>
      </w:pPr>
      <w:rPr>
        <w:rFonts w:hint="default"/>
      </w:rPr>
    </w:lvl>
    <w:lvl w:ilvl="1" w:tplc="FED00B02">
      <w:start w:val="1"/>
      <w:numFmt w:val="bullet"/>
      <w:lvlText w:val=""/>
      <w:lvlJc w:val="left"/>
      <w:pPr>
        <w:tabs>
          <w:tab w:val="num" w:pos="1021"/>
        </w:tabs>
        <w:ind w:left="1021" w:hanging="1021"/>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6A1D3A1D"/>
    <w:multiLevelType w:val="hybridMultilevel"/>
    <w:tmpl w:val="AE1CECBE"/>
    <w:lvl w:ilvl="0" w:tplc="C652F4BC">
      <w:start w:val="1"/>
      <w:numFmt w:val="lowerLetter"/>
      <w:lvlText w:val="%1."/>
      <w:lvlJc w:val="left"/>
      <w:pPr>
        <w:tabs>
          <w:tab w:val="num" w:pos="885"/>
        </w:tabs>
        <w:ind w:left="885" w:hanging="465"/>
      </w:pPr>
      <w:rPr>
        <w:rFonts w:hint="default"/>
      </w:rPr>
    </w:lvl>
    <w:lvl w:ilvl="1" w:tplc="8F7CFF56" w:tentative="1">
      <w:start w:val="1"/>
      <w:numFmt w:val="lowerLetter"/>
      <w:lvlText w:val="%2."/>
      <w:lvlJc w:val="left"/>
      <w:pPr>
        <w:tabs>
          <w:tab w:val="num" w:pos="1500"/>
        </w:tabs>
        <w:ind w:left="1500" w:hanging="360"/>
      </w:pPr>
    </w:lvl>
    <w:lvl w:ilvl="2" w:tplc="413AA448" w:tentative="1">
      <w:start w:val="1"/>
      <w:numFmt w:val="lowerRoman"/>
      <w:lvlText w:val="%3."/>
      <w:lvlJc w:val="right"/>
      <w:pPr>
        <w:tabs>
          <w:tab w:val="num" w:pos="2220"/>
        </w:tabs>
        <w:ind w:left="2220" w:hanging="180"/>
      </w:pPr>
    </w:lvl>
    <w:lvl w:ilvl="3" w:tplc="0C124A88" w:tentative="1">
      <w:start w:val="1"/>
      <w:numFmt w:val="decimal"/>
      <w:lvlText w:val="%4."/>
      <w:lvlJc w:val="left"/>
      <w:pPr>
        <w:tabs>
          <w:tab w:val="num" w:pos="2940"/>
        </w:tabs>
        <w:ind w:left="2940" w:hanging="360"/>
      </w:pPr>
    </w:lvl>
    <w:lvl w:ilvl="4" w:tplc="D8B67FE4" w:tentative="1">
      <w:start w:val="1"/>
      <w:numFmt w:val="lowerLetter"/>
      <w:lvlText w:val="%5."/>
      <w:lvlJc w:val="left"/>
      <w:pPr>
        <w:tabs>
          <w:tab w:val="num" w:pos="3660"/>
        </w:tabs>
        <w:ind w:left="3660" w:hanging="360"/>
      </w:pPr>
    </w:lvl>
    <w:lvl w:ilvl="5" w:tplc="C66E01B6" w:tentative="1">
      <w:start w:val="1"/>
      <w:numFmt w:val="lowerRoman"/>
      <w:lvlText w:val="%6."/>
      <w:lvlJc w:val="right"/>
      <w:pPr>
        <w:tabs>
          <w:tab w:val="num" w:pos="4380"/>
        </w:tabs>
        <w:ind w:left="4380" w:hanging="180"/>
      </w:pPr>
    </w:lvl>
    <w:lvl w:ilvl="6" w:tplc="124C5C5A" w:tentative="1">
      <w:start w:val="1"/>
      <w:numFmt w:val="decimal"/>
      <w:lvlText w:val="%7."/>
      <w:lvlJc w:val="left"/>
      <w:pPr>
        <w:tabs>
          <w:tab w:val="num" w:pos="5100"/>
        </w:tabs>
        <w:ind w:left="5100" w:hanging="360"/>
      </w:pPr>
    </w:lvl>
    <w:lvl w:ilvl="7" w:tplc="68F86D18" w:tentative="1">
      <w:start w:val="1"/>
      <w:numFmt w:val="lowerLetter"/>
      <w:lvlText w:val="%8."/>
      <w:lvlJc w:val="left"/>
      <w:pPr>
        <w:tabs>
          <w:tab w:val="num" w:pos="5820"/>
        </w:tabs>
        <w:ind w:left="5820" w:hanging="360"/>
      </w:pPr>
    </w:lvl>
    <w:lvl w:ilvl="8" w:tplc="C9B23800" w:tentative="1">
      <w:start w:val="1"/>
      <w:numFmt w:val="lowerRoman"/>
      <w:lvlText w:val="%9."/>
      <w:lvlJc w:val="right"/>
      <w:pPr>
        <w:tabs>
          <w:tab w:val="num" w:pos="6540"/>
        </w:tabs>
        <w:ind w:left="6540" w:hanging="180"/>
      </w:pPr>
    </w:lvl>
  </w:abstractNum>
  <w:abstractNum w:abstractNumId="28" w15:restartNumberingAfterBreak="0">
    <w:nsid w:val="6B6142FA"/>
    <w:multiLevelType w:val="hybridMultilevel"/>
    <w:tmpl w:val="342E58BC"/>
    <w:lvl w:ilvl="0" w:tplc="A1CEF2E0">
      <w:start w:val="8"/>
      <w:numFmt w:val="decimal"/>
      <w:lvlText w:val="%1."/>
      <w:lvlJc w:val="left"/>
      <w:pPr>
        <w:tabs>
          <w:tab w:val="num" w:pos="360"/>
        </w:tabs>
        <w:ind w:left="340" w:hanging="340"/>
      </w:pPr>
      <w:rPr>
        <w:rFonts w:hint="default"/>
      </w:rPr>
    </w:lvl>
    <w:lvl w:ilvl="1" w:tplc="A64AE73A">
      <w:start w:val="1"/>
      <w:numFmt w:val="bullet"/>
      <w:lvlText w:val=""/>
      <w:lvlJc w:val="left"/>
      <w:pPr>
        <w:tabs>
          <w:tab w:val="num" w:pos="1534"/>
        </w:tabs>
        <w:ind w:left="1477" w:hanging="397"/>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77FE2FB6"/>
    <w:multiLevelType w:val="multilevel"/>
    <w:tmpl w:val="34308F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782F74B1"/>
    <w:multiLevelType w:val="multilevel"/>
    <w:tmpl w:val="1A68908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7AB95213"/>
    <w:multiLevelType w:val="hybridMultilevel"/>
    <w:tmpl w:val="ADE48B8C"/>
    <w:lvl w:ilvl="0" w:tplc="303CD1F0">
      <w:start w:val="1"/>
      <w:numFmt w:val="decimal"/>
      <w:lvlText w:val="%1."/>
      <w:lvlJc w:val="left"/>
      <w:pPr>
        <w:tabs>
          <w:tab w:val="num" w:pos="720"/>
        </w:tabs>
        <w:ind w:left="720" w:hanging="360"/>
      </w:pPr>
      <w:rPr>
        <w:rFonts w:hint="default"/>
      </w:rPr>
    </w:lvl>
    <w:lvl w:ilvl="1" w:tplc="65EA315A">
      <w:numFmt w:val="none"/>
      <w:lvlText w:val=""/>
      <w:lvlJc w:val="left"/>
      <w:pPr>
        <w:tabs>
          <w:tab w:val="num" w:pos="360"/>
        </w:tabs>
      </w:pPr>
    </w:lvl>
    <w:lvl w:ilvl="2" w:tplc="C7F0EB26">
      <w:numFmt w:val="none"/>
      <w:lvlText w:val=""/>
      <w:lvlJc w:val="left"/>
      <w:pPr>
        <w:tabs>
          <w:tab w:val="num" w:pos="360"/>
        </w:tabs>
      </w:pPr>
    </w:lvl>
    <w:lvl w:ilvl="3" w:tplc="A20EA440">
      <w:numFmt w:val="none"/>
      <w:lvlText w:val=""/>
      <w:lvlJc w:val="left"/>
      <w:pPr>
        <w:tabs>
          <w:tab w:val="num" w:pos="360"/>
        </w:tabs>
      </w:pPr>
    </w:lvl>
    <w:lvl w:ilvl="4" w:tplc="CD502388">
      <w:numFmt w:val="none"/>
      <w:lvlText w:val=""/>
      <w:lvlJc w:val="left"/>
      <w:pPr>
        <w:tabs>
          <w:tab w:val="num" w:pos="360"/>
        </w:tabs>
      </w:pPr>
    </w:lvl>
    <w:lvl w:ilvl="5" w:tplc="637AA7F2">
      <w:numFmt w:val="none"/>
      <w:lvlText w:val=""/>
      <w:lvlJc w:val="left"/>
      <w:pPr>
        <w:tabs>
          <w:tab w:val="num" w:pos="360"/>
        </w:tabs>
      </w:pPr>
    </w:lvl>
    <w:lvl w:ilvl="6" w:tplc="9A60C186">
      <w:numFmt w:val="none"/>
      <w:lvlText w:val=""/>
      <w:lvlJc w:val="left"/>
      <w:pPr>
        <w:tabs>
          <w:tab w:val="num" w:pos="360"/>
        </w:tabs>
      </w:pPr>
    </w:lvl>
    <w:lvl w:ilvl="7" w:tplc="A9B0331C">
      <w:numFmt w:val="none"/>
      <w:lvlText w:val=""/>
      <w:lvlJc w:val="left"/>
      <w:pPr>
        <w:tabs>
          <w:tab w:val="num" w:pos="360"/>
        </w:tabs>
      </w:pPr>
    </w:lvl>
    <w:lvl w:ilvl="8" w:tplc="3A74E030">
      <w:numFmt w:val="none"/>
      <w:lvlText w:val=""/>
      <w:lvlJc w:val="left"/>
      <w:pPr>
        <w:tabs>
          <w:tab w:val="num" w:pos="360"/>
        </w:tabs>
      </w:pPr>
    </w:lvl>
  </w:abstractNum>
  <w:num w:numId="1">
    <w:abstractNumId w:val="31"/>
  </w:num>
  <w:num w:numId="2">
    <w:abstractNumId w:val="13"/>
  </w:num>
  <w:num w:numId="3">
    <w:abstractNumId w:val="27"/>
  </w:num>
  <w:num w:numId="4">
    <w:abstractNumId w:val="10"/>
  </w:num>
  <w:num w:numId="5">
    <w:abstractNumId w:val="11"/>
  </w:num>
  <w:num w:numId="6">
    <w:abstractNumId w:val="15"/>
  </w:num>
  <w:num w:numId="7">
    <w:abstractNumId w:val="2"/>
  </w:num>
  <w:num w:numId="8">
    <w:abstractNumId w:val="25"/>
  </w:num>
  <w:num w:numId="9">
    <w:abstractNumId w:val="18"/>
  </w:num>
  <w:num w:numId="10">
    <w:abstractNumId w:val="23"/>
  </w:num>
  <w:num w:numId="11">
    <w:abstractNumId w:val="6"/>
  </w:num>
  <w:num w:numId="12">
    <w:abstractNumId w:val="16"/>
  </w:num>
  <w:num w:numId="13">
    <w:abstractNumId w:val="12"/>
  </w:num>
  <w:num w:numId="14">
    <w:abstractNumId w:val="3"/>
  </w:num>
  <w:num w:numId="15">
    <w:abstractNumId w:val="30"/>
  </w:num>
  <w:num w:numId="16">
    <w:abstractNumId w:val="28"/>
  </w:num>
  <w:num w:numId="17">
    <w:abstractNumId w:val="21"/>
  </w:num>
  <w:num w:numId="18">
    <w:abstractNumId w:val="26"/>
  </w:num>
  <w:num w:numId="19">
    <w:abstractNumId w:val="22"/>
  </w:num>
  <w:num w:numId="20">
    <w:abstractNumId w:val="19"/>
  </w:num>
  <w:num w:numId="21">
    <w:abstractNumId w:val="8"/>
  </w:num>
  <w:num w:numId="22">
    <w:abstractNumId w:val="5"/>
  </w:num>
  <w:num w:numId="23">
    <w:abstractNumId w:val="24"/>
  </w:num>
  <w:num w:numId="24">
    <w:abstractNumId w:val="0"/>
  </w:num>
  <w:num w:numId="25">
    <w:abstractNumId w:val="29"/>
  </w:num>
  <w:num w:numId="26">
    <w:abstractNumId w:val="17"/>
  </w:num>
  <w:num w:numId="27">
    <w:abstractNumId w:val="1"/>
  </w:num>
  <w:num w:numId="28">
    <w:abstractNumId w:val="14"/>
  </w:num>
  <w:num w:numId="29">
    <w:abstractNumId w:val="7"/>
  </w:num>
  <w:num w:numId="30">
    <w:abstractNumId w:val="4"/>
  </w:num>
  <w:num w:numId="31">
    <w:abstractNumId w:val="9"/>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C8D"/>
    <w:rsid w:val="00005E97"/>
    <w:rsid w:val="0002127E"/>
    <w:rsid w:val="000329BB"/>
    <w:rsid w:val="00044FCF"/>
    <w:rsid w:val="001123B6"/>
    <w:rsid w:val="001461D2"/>
    <w:rsid w:val="00166384"/>
    <w:rsid w:val="001966E2"/>
    <w:rsid w:val="001B78D9"/>
    <w:rsid w:val="001D788F"/>
    <w:rsid w:val="0022542E"/>
    <w:rsid w:val="00230DBF"/>
    <w:rsid w:val="002817F1"/>
    <w:rsid w:val="00291238"/>
    <w:rsid w:val="002F5635"/>
    <w:rsid w:val="00306DE3"/>
    <w:rsid w:val="003138C2"/>
    <w:rsid w:val="00394696"/>
    <w:rsid w:val="003C2100"/>
    <w:rsid w:val="00415959"/>
    <w:rsid w:val="00435C8D"/>
    <w:rsid w:val="00452A95"/>
    <w:rsid w:val="004E3B2E"/>
    <w:rsid w:val="0050264E"/>
    <w:rsid w:val="00510400"/>
    <w:rsid w:val="00515EC6"/>
    <w:rsid w:val="005679E4"/>
    <w:rsid w:val="00584D4E"/>
    <w:rsid w:val="005B0692"/>
    <w:rsid w:val="005D1752"/>
    <w:rsid w:val="005D5B80"/>
    <w:rsid w:val="005F4AFC"/>
    <w:rsid w:val="00610962"/>
    <w:rsid w:val="00640710"/>
    <w:rsid w:val="00651397"/>
    <w:rsid w:val="00673446"/>
    <w:rsid w:val="0067522C"/>
    <w:rsid w:val="006A3CC9"/>
    <w:rsid w:val="006B203B"/>
    <w:rsid w:val="00701C66"/>
    <w:rsid w:val="00750CA8"/>
    <w:rsid w:val="007C5E80"/>
    <w:rsid w:val="007E274F"/>
    <w:rsid w:val="00846D7F"/>
    <w:rsid w:val="008506F2"/>
    <w:rsid w:val="0085576F"/>
    <w:rsid w:val="00873D08"/>
    <w:rsid w:val="0089074D"/>
    <w:rsid w:val="008A49F9"/>
    <w:rsid w:val="008C0E69"/>
    <w:rsid w:val="00902271"/>
    <w:rsid w:val="009364F3"/>
    <w:rsid w:val="00942E8B"/>
    <w:rsid w:val="009530E5"/>
    <w:rsid w:val="00961F85"/>
    <w:rsid w:val="00964829"/>
    <w:rsid w:val="00967F74"/>
    <w:rsid w:val="00992F0E"/>
    <w:rsid w:val="009E5715"/>
    <w:rsid w:val="009F60F9"/>
    <w:rsid w:val="009F6950"/>
    <w:rsid w:val="00A16280"/>
    <w:rsid w:val="00A42D24"/>
    <w:rsid w:val="00A557C3"/>
    <w:rsid w:val="00A67800"/>
    <w:rsid w:val="00A82C01"/>
    <w:rsid w:val="00AA05F1"/>
    <w:rsid w:val="00AE2DD7"/>
    <w:rsid w:val="00AF407A"/>
    <w:rsid w:val="00AF4AC4"/>
    <w:rsid w:val="00B41752"/>
    <w:rsid w:val="00B600F6"/>
    <w:rsid w:val="00B6599B"/>
    <w:rsid w:val="00B911D6"/>
    <w:rsid w:val="00BD0707"/>
    <w:rsid w:val="00BE4EB9"/>
    <w:rsid w:val="00C04B75"/>
    <w:rsid w:val="00C6706B"/>
    <w:rsid w:val="00C97C24"/>
    <w:rsid w:val="00CB1C6A"/>
    <w:rsid w:val="00D15EDD"/>
    <w:rsid w:val="00D20E97"/>
    <w:rsid w:val="00D47172"/>
    <w:rsid w:val="00D63870"/>
    <w:rsid w:val="00D87530"/>
    <w:rsid w:val="00DC7CAE"/>
    <w:rsid w:val="00DD4BAC"/>
    <w:rsid w:val="00DD553C"/>
    <w:rsid w:val="00DE1570"/>
    <w:rsid w:val="00DF4A8A"/>
    <w:rsid w:val="00DF5802"/>
    <w:rsid w:val="00E41C51"/>
    <w:rsid w:val="00E77D62"/>
    <w:rsid w:val="00EB60DA"/>
    <w:rsid w:val="00F02F74"/>
    <w:rsid w:val="00F1282A"/>
    <w:rsid w:val="00F51750"/>
    <w:rsid w:val="00F64481"/>
    <w:rsid w:val="00F666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48146A1"/>
  <w15:docId w15:val="{B38957B8-5B94-4FF8-9BAC-255ED8A8C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74F"/>
    <w:rPr>
      <w:sz w:val="24"/>
      <w:szCs w:val="24"/>
      <w:lang w:val="es-ES" w:eastAsia="es-ES"/>
    </w:rPr>
  </w:style>
  <w:style w:type="paragraph" w:styleId="Ttulo1">
    <w:name w:val="heading 1"/>
    <w:basedOn w:val="Normal"/>
    <w:next w:val="Normal"/>
    <w:qFormat/>
    <w:pPr>
      <w:keepNext/>
      <w:outlineLvl w:val="0"/>
    </w:pPr>
    <w:rPr>
      <w:rFonts w:ascii="Arial" w:hAnsi="Arial"/>
      <w:szCs w:val="20"/>
    </w:rPr>
  </w:style>
  <w:style w:type="paragraph" w:styleId="Ttulo2">
    <w:name w:val="heading 2"/>
    <w:basedOn w:val="Normal"/>
    <w:next w:val="Normal"/>
    <w:qFormat/>
    <w:pPr>
      <w:keepNext/>
      <w:ind w:left="2124" w:firstLine="708"/>
      <w:outlineLvl w:val="1"/>
    </w:pPr>
    <w:rPr>
      <w:rFonts w:ascii="Arial" w:hAnsi="Arial"/>
      <w:b/>
      <w:i/>
      <w:szCs w:val="20"/>
    </w:rPr>
  </w:style>
  <w:style w:type="paragraph" w:styleId="Ttulo3">
    <w:name w:val="heading 3"/>
    <w:basedOn w:val="Normal"/>
    <w:next w:val="Normal"/>
    <w:qFormat/>
    <w:pPr>
      <w:keepNext/>
      <w:jc w:val="center"/>
      <w:outlineLvl w:val="2"/>
    </w:pPr>
    <w:rPr>
      <w:rFonts w:ascii="Arial" w:hAnsi="Arial"/>
      <w:b/>
      <w:sz w:val="18"/>
      <w:szCs w:val="20"/>
    </w:rPr>
  </w:style>
  <w:style w:type="paragraph" w:styleId="Ttulo4">
    <w:name w:val="heading 4"/>
    <w:basedOn w:val="Normal"/>
    <w:next w:val="Normal"/>
    <w:qFormat/>
    <w:pPr>
      <w:keepNext/>
      <w:jc w:val="center"/>
      <w:outlineLvl w:val="3"/>
    </w:pPr>
    <w:rPr>
      <w:rFonts w:ascii="Arial" w:hAnsi="Arial" w:cs="Arial"/>
      <w:b/>
    </w:rPr>
  </w:style>
  <w:style w:type="paragraph" w:styleId="Ttulo5">
    <w:name w:val="heading 5"/>
    <w:basedOn w:val="Normal"/>
    <w:next w:val="Normal"/>
    <w:qFormat/>
    <w:pPr>
      <w:keepNext/>
      <w:outlineLvl w:val="4"/>
    </w:pPr>
    <w:rPr>
      <w:rFonts w:ascii="Arial" w:hAnsi="Arial" w:cs="Arial"/>
      <w:i/>
      <w:iCs/>
      <w:lang w:val="es-ES_tradnl"/>
    </w:rPr>
  </w:style>
  <w:style w:type="paragraph" w:styleId="Ttulo6">
    <w:name w:val="heading 6"/>
    <w:basedOn w:val="Normal"/>
    <w:next w:val="Normal"/>
    <w:qFormat/>
    <w:pPr>
      <w:keepNext/>
      <w:jc w:val="center"/>
      <w:outlineLvl w:val="5"/>
    </w:pPr>
    <w:rPr>
      <w:rFonts w:ascii="Arial" w:hAnsi="Arial" w:cs="Arial"/>
      <w:b/>
      <w:bCs/>
      <w:i/>
      <w:iCs/>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ind w:left="720" w:hanging="15"/>
      <w:jc w:val="both"/>
    </w:pPr>
    <w:rPr>
      <w:rFonts w:ascii="Arial" w:hAnsi="Arial"/>
    </w:rPr>
  </w:style>
  <w:style w:type="paragraph" w:styleId="Textoindependiente">
    <w:name w:val="Body Text"/>
    <w:basedOn w:val="Normal"/>
    <w:rPr>
      <w:rFonts w:ascii="Arial" w:hAnsi="Arial"/>
      <w:color w:val="FF0000"/>
      <w:sz w:val="22"/>
      <w:u w:val="single"/>
    </w:rPr>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2">
    <w:name w:val="Body Text 2"/>
    <w:basedOn w:val="Normal"/>
    <w:pPr>
      <w:jc w:val="center"/>
    </w:pPr>
    <w:rPr>
      <w:rFonts w:ascii="Arial" w:hAnsi="Arial"/>
      <w:b/>
      <w:bCs/>
      <w:i/>
      <w:iCs/>
    </w:rPr>
  </w:style>
  <w:style w:type="character" w:styleId="Nmerodepgina">
    <w:name w:val="page number"/>
    <w:basedOn w:val="Fuentedeprrafopredeter"/>
  </w:style>
  <w:style w:type="paragraph" w:styleId="Textoindependiente3">
    <w:name w:val="Body Text 3"/>
    <w:basedOn w:val="Normal"/>
    <w:pPr>
      <w:jc w:val="both"/>
    </w:pPr>
    <w:rPr>
      <w:rFonts w:ascii="Arial" w:hAnsi="Arial"/>
      <w:lang w:val="es-ES_tradnl"/>
    </w:rPr>
  </w:style>
  <w:style w:type="table" w:styleId="Tablaconcuadrcula">
    <w:name w:val="Table Grid"/>
    <w:basedOn w:val="Tablanormal"/>
    <w:uiPriority w:val="39"/>
    <w:rsid w:val="00567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rsid w:val="00CB1C6A"/>
    <w:rPr>
      <w:sz w:val="24"/>
      <w:szCs w:val="24"/>
      <w:lang w:val="es-ES" w:eastAsia="es-ES"/>
    </w:rPr>
  </w:style>
  <w:style w:type="paragraph" w:styleId="Prrafodelista">
    <w:name w:val="List Paragraph"/>
    <w:basedOn w:val="Normal"/>
    <w:uiPriority w:val="34"/>
    <w:qFormat/>
    <w:rsid w:val="00A16280"/>
    <w:pPr>
      <w:ind w:left="720"/>
      <w:contextualSpacing/>
    </w:pPr>
    <w:rPr>
      <w:sz w:val="20"/>
      <w:szCs w:val="20"/>
      <w:lang w:val="es-CO"/>
    </w:rPr>
  </w:style>
  <w:style w:type="paragraph" w:styleId="Textodeglobo">
    <w:name w:val="Balloon Text"/>
    <w:basedOn w:val="Normal"/>
    <w:link w:val="TextodegloboCar"/>
    <w:rsid w:val="00BE4EB9"/>
    <w:rPr>
      <w:rFonts w:ascii="Tahoma" w:hAnsi="Tahoma" w:cs="Tahoma"/>
      <w:sz w:val="16"/>
      <w:szCs w:val="16"/>
    </w:rPr>
  </w:style>
  <w:style w:type="character" w:customStyle="1" w:styleId="TextodegloboCar">
    <w:name w:val="Texto de globo Car"/>
    <w:basedOn w:val="Fuentedeprrafopredeter"/>
    <w:link w:val="Textodeglobo"/>
    <w:rsid w:val="00BE4EB9"/>
    <w:rPr>
      <w:rFonts w:ascii="Tahoma"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05FA6-61FF-4176-A9F7-372D1494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1083</Words>
  <Characters>5960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INFORME PARA LA REVISION GERENCIAL</vt:lpstr>
    </vt:vector>
  </TitlesOfParts>
  <Company>Sevicol</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PARA LA REVISION GERENCIAL</dc:title>
  <dc:creator>Arys</dc:creator>
  <cp:lastModifiedBy>Arys</cp:lastModifiedBy>
  <cp:revision>4</cp:revision>
  <cp:lastPrinted>2003-10-07T18:05:00Z</cp:lastPrinted>
  <dcterms:created xsi:type="dcterms:W3CDTF">2015-11-06T15:14:00Z</dcterms:created>
  <dcterms:modified xsi:type="dcterms:W3CDTF">2015-11-30T00:43:00Z</dcterms:modified>
</cp:coreProperties>
</file>